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9E" w:rsidRPr="00AA58C9" w:rsidRDefault="0095509E">
      <w:pPr>
        <w:pBdr>
          <w:bottom w:val="single" w:sz="4" w:space="0" w:color="000000"/>
        </w:pBdr>
      </w:pPr>
      <w:bookmarkStart w:id="0" w:name="_GoBack"/>
      <w:bookmarkEnd w:id="0"/>
      <w:r w:rsidRPr="00AA58C9">
        <w:rPr>
          <w:b/>
        </w:rPr>
        <w:t>Hintergrund</w:t>
      </w:r>
      <w:r w:rsidR="00AA58C9">
        <w:rPr>
          <w:b/>
        </w:rPr>
        <w:t xml:space="preserve"> (intime)</w:t>
      </w:r>
      <w:r w:rsidRPr="00AA58C9">
        <w:t>:</w:t>
      </w:r>
    </w:p>
    <w:p w:rsidR="00702AC3" w:rsidRPr="00EF7CC8" w:rsidRDefault="00702AC3" w:rsidP="00702AC3">
      <w:pPr>
        <w:rPr>
          <w:rFonts w:ascii="Freestyle Script" w:hAnsi="Freestyle Script"/>
          <w:sz w:val="28"/>
        </w:rPr>
      </w:pPr>
    </w:p>
    <w:p w:rsidR="00702AC3" w:rsidRPr="00EF7CC8" w:rsidRDefault="00702AC3" w:rsidP="00702AC3">
      <w:pPr>
        <w:rPr>
          <w:rFonts w:ascii="Freestyle Script" w:hAnsi="Freestyle Script"/>
          <w:sz w:val="36"/>
        </w:rPr>
      </w:pPr>
      <w:r w:rsidRPr="00EF7CC8">
        <w:rPr>
          <w:rFonts w:ascii="Freestyle Script" w:hAnsi="Freestyle Script"/>
          <w:sz w:val="36"/>
        </w:rPr>
        <w:t xml:space="preserve">Kaskiem, </w:t>
      </w:r>
      <w:proofErr w:type="spellStart"/>
      <w:r w:rsidRPr="00EF7CC8">
        <w:rPr>
          <w:rFonts w:ascii="Freestyle Script" w:hAnsi="Freestyle Script"/>
          <w:sz w:val="36"/>
        </w:rPr>
        <w:t>Praswa</w:t>
      </w:r>
      <w:proofErr w:type="spellEnd"/>
      <w:r w:rsidRPr="00EF7CC8">
        <w:rPr>
          <w:rFonts w:ascii="Freestyle Script" w:hAnsi="Freestyle Script"/>
          <w:sz w:val="36"/>
        </w:rPr>
        <w:t xml:space="preserve">, </w:t>
      </w:r>
      <w:r w:rsidR="000C13DE">
        <w:rPr>
          <w:rFonts w:ascii="Freestyle Script" w:hAnsi="Freestyle Script"/>
          <w:sz w:val="36"/>
        </w:rPr>
        <w:t>im</w:t>
      </w:r>
      <w:r w:rsidR="001418D6" w:rsidRPr="00EF7CC8">
        <w:rPr>
          <w:rFonts w:ascii="Freestyle Script" w:hAnsi="Freestyle Script"/>
          <w:sz w:val="36"/>
        </w:rPr>
        <w:t xml:space="preserve"> Septander</w:t>
      </w:r>
      <w:r w:rsidRPr="00EF7CC8">
        <w:rPr>
          <w:rFonts w:ascii="Freestyle Script" w:hAnsi="Freestyle Script"/>
          <w:sz w:val="36"/>
        </w:rPr>
        <w:t xml:space="preserve"> 121</w:t>
      </w:r>
      <w:r w:rsidR="000C13DE">
        <w:rPr>
          <w:rFonts w:ascii="Freestyle Script" w:hAnsi="Freestyle Script"/>
          <w:sz w:val="36"/>
        </w:rPr>
        <w:t>6</w:t>
      </w:r>
    </w:p>
    <w:p w:rsidR="00702AC3" w:rsidRPr="00EF7CC8" w:rsidRDefault="00702AC3" w:rsidP="00702AC3">
      <w:pPr>
        <w:rPr>
          <w:rFonts w:ascii="Freestyle Script" w:hAnsi="Freestyle Script"/>
          <w:sz w:val="36"/>
        </w:rPr>
      </w:pPr>
      <w:r w:rsidRPr="00EF7CC8">
        <w:rPr>
          <w:rFonts w:ascii="Freestyle Script" w:hAnsi="Freestyle Script"/>
          <w:sz w:val="36"/>
        </w:rPr>
        <w:br/>
        <w:t xml:space="preserve">Vor wenigen Tagen erreichte unsere Redaktion die Nachricht, dass es an der </w:t>
      </w:r>
      <w:proofErr w:type="spellStart"/>
      <w:r w:rsidRPr="00EF7CC8">
        <w:rPr>
          <w:rFonts w:ascii="Freestyle Script" w:hAnsi="Freestyle Script"/>
          <w:sz w:val="36"/>
        </w:rPr>
        <w:t>Kaskisch-Ak‘Parischen</w:t>
      </w:r>
      <w:proofErr w:type="spellEnd"/>
      <w:r w:rsidRPr="00EF7CC8">
        <w:rPr>
          <w:rFonts w:ascii="Freestyle Script" w:hAnsi="Freestyle Script"/>
          <w:sz w:val="36"/>
        </w:rPr>
        <w:t xml:space="preserve"> Grenze entlang des Flusses </w:t>
      </w:r>
      <w:proofErr w:type="spellStart"/>
      <w:r w:rsidRPr="00EF7CC8">
        <w:rPr>
          <w:rFonts w:ascii="Freestyle Script" w:hAnsi="Freestyle Script"/>
          <w:sz w:val="36"/>
        </w:rPr>
        <w:t>Op</w:t>
      </w:r>
      <w:proofErr w:type="spellEnd"/>
      <w:r w:rsidRPr="00EF7CC8">
        <w:rPr>
          <w:rFonts w:ascii="Freestyle Script" w:hAnsi="Freestyle Script"/>
          <w:sz w:val="36"/>
        </w:rPr>
        <w:t xml:space="preserve"> zu heftigen Kämpfen zwischen den Truppen </w:t>
      </w:r>
      <w:proofErr w:type="spellStart"/>
      <w:r w:rsidRPr="00EF7CC8">
        <w:rPr>
          <w:rFonts w:ascii="Freestyle Script" w:hAnsi="Freestyle Script"/>
          <w:sz w:val="36"/>
        </w:rPr>
        <w:t>Ak‘Pars</w:t>
      </w:r>
      <w:proofErr w:type="spellEnd"/>
      <w:r w:rsidRPr="00EF7CC8">
        <w:rPr>
          <w:rFonts w:ascii="Freestyle Script" w:hAnsi="Freestyle Script"/>
          <w:sz w:val="36"/>
        </w:rPr>
        <w:t xml:space="preserve"> und dem Stamm der Sternwiesel gekommen ist. Seit einigen Jahren war es laut unserer </w:t>
      </w:r>
      <w:proofErr w:type="spellStart"/>
      <w:r w:rsidRPr="00EF7CC8">
        <w:rPr>
          <w:rFonts w:ascii="Freestyle Script" w:hAnsi="Freestyle Script"/>
          <w:sz w:val="36"/>
        </w:rPr>
        <w:t>kaskischen</w:t>
      </w:r>
      <w:proofErr w:type="spellEnd"/>
      <w:r w:rsidRPr="00EF7CC8">
        <w:rPr>
          <w:rFonts w:ascii="Freestyle Script" w:hAnsi="Freestyle Script"/>
          <w:sz w:val="36"/>
        </w:rPr>
        <w:t xml:space="preserve"> Quellen entlang der </w:t>
      </w:r>
      <w:proofErr w:type="spellStart"/>
      <w:r w:rsidRPr="00EF7CC8">
        <w:rPr>
          <w:rFonts w:ascii="Freestyle Script" w:hAnsi="Freestyle Script"/>
          <w:sz w:val="36"/>
        </w:rPr>
        <w:t>Op</w:t>
      </w:r>
      <w:proofErr w:type="spellEnd"/>
      <w:r w:rsidRPr="00EF7CC8">
        <w:rPr>
          <w:rFonts w:ascii="Freestyle Script" w:hAnsi="Freestyle Script"/>
          <w:sz w:val="36"/>
        </w:rPr>
        <w:t xml:space="preserve"> Grenze relativ ruhig. Auslöser der erneuten kriegerischen Auseinandersetzungen sollen, laut den zuverlässigen Quellen des GBK, gescheiterte Verhandlungen über den Silberabbau nahe des Auls Silberbrunnen gewesen sein, bei dem ein </w:t>
      </w:r>
      <w:proofErr w:type="spellStart"/>
      <w:r w:rsidRPr="00EF7CC8">
        <w:rPr>
          <w:rFonts w:ascii="Freestyle Script" w:hAnsi="Freestyle Script"/>
          <w:sz w:val="36"/>
        </w:rPr>
        <w:t>Ak‘Parer</w:t>
      </w:r>
      <w:proofErr w:type="spellEnd"/>
      <w:r w:rsidRPr="00EF7CC8">
        <w:rPr>
          <w:rFonts w:ascii="Freestyle Script" w:hAnsi="Freestyle Script"/>
          <w:sz w:val="36"/>
        </w:rPr>
        <w:t xml:space="preserve"> Gesandter ums Leben </w:t>
      </w:r>
      <w:r w:rsidR="000C13DE">
        <w:rPr>
          <w:rFonts w:ascii="Freestyle Script" w:hAnsi="Freestyle Script"/>
          <w:sz w:val="36"/>
        </w:rPr>
        <w:t>kam</w:t>
      </w:r>
      <w:r w:rsidRPr="00EF7CC8">
        <w:rPr>
          <w:rFonts w:ascii="Freestyle Script" w:hAnsi="Freestyle Script"/>
          <w:sz w:val="36"/>
        </w:rPr>
        <w:t>.</w:t>
      </w:r>
    </w:p>
    <w:p w:rsidR="00702AC3" w:rsidRPr="00EF7CC8" w:rsidRDefault="00702AC3" w:rsidP="00702AC3">
      <w:pPr>
        <w:rPr>
          <w:rFonts w:ascii="Freestyle Script" w:hAnsi="Freestyle Script"/>
          <w:sz w:val="36"/>
        </w:rPr>
      </w:pPr>
    </w:p>
    <w:p w:rsidR="00702AC3" w:rsidRPr="00EF7CC8" w:rsidRDefault="00702AC3" w:rsidP="00702AC3">
      <w:pPr>
        <w:rPr>
          <w:rFonts w:ascii="Freestyle Script" w:hAnsi="Freestyle Script"/>
          <w:sz w:val="36"/>
        </w:rPr>
      </w:pPr>
      <w:r w:rsidRPr="00EF7CC8">
        <w:rPr>
          <w:rFonts w:ascii="Freestyle Script" w:hAnsi="Freestyle Script"/>
          <w:sz w:val="36"/>
        </w:rPr>
        <w:t>Doch keine Angst</w:t>
      </w:r>
      <w:r w:rsidR="000C13DE">
        <w:rPr>
          <w:rFonts w:ascii="Freestyle Script" w:hAnsi="Freestyle Script"/>
          <w:sz w:val="36"/>
        </w:rPr>
        <w:t>,</w:t>
      </w:r>
      <w:r w:rsidRPr="00EF7CC8">
        <w:rPr>
          <w:rFonts w:ascii="Freestyle Script" w:hAnsi="Freestyle Script"/>
          <w:sz w:val="36"/>
        </w:rPr>
        <w:t xml:space="preserve"> liebe Kaskaren – Hilfe ist unterwegs!</w:t>
      </w:r>
    </w:p>
    <w:p w:rsidR="00702AC3" w:rsidRPr="00EF7CC8" w:rsidRDefault="00702AC3" w:rsidP="00702AC3">
      <w:pPr>
        <w:rPr>
          <w:rFonts w:ascii="Freestyle Script" w:hAnsi="Freestyle Script"/>
          <w:sz w:val="36"/>
        </w:rPr>
      </w:pPr>
    </w:p>
    <w:p w:rsidR="00702AC3" w:rsidRPr="00EF7CC8" w:rsidRDefault="00702AC3" w:rsidP="00702AC3">
      <w:pPr>
        <w:rPr>
          <w:rFonts w:ascii="Freestyle Script" w:hAnsi="Freestyle Script"/>
          <w:sz w:val="36"/>
        </w:rPr>
      </w:pPr>
      <w:r w:rsidRPr="00EF7CC8">
        <w:rPr>
          <w:rFonts w:ascii="Freestyle Script" w:hAnsi="Freestyle Script"/>
          <w:sz w:val="36"/>
        </w:rPr>
        <w:t xml:space="preserve">Wir erhielten eine Nachricht </w:t>
      </w:r>
      <w:r w:rsidR="000C13DE">
        <w:rPr>
          <w:rFonts w:ascii="Freestyle Script" w:hAnsi="Freestyle Script"/>
          <w:sz w:val="36"/>
        </w:rPr>
        <w:t>aus dem</w:t>
      </w:r>
      <w:r w:rsidRPr="00EF7CC8">
        <w:rPr>
          <w:rFonts w:ascii="Freestyle Script" w:hAnsi="Freestyle Script"/>
          <w:sz w:val="36"/>
        </w:rPr>
        <w:t xml:space="preserve"> Hause </w:t>
      </w:r>
      <w:proofErr w:type="spellStart"/>
      <w:r w:rsidRPr="00EF7CC8">
        <w:rPr>
          <w:rFonts w:ascii="Freestyle Script" w:hAnsi="Freestyle Script"/>
          <w:sz w:val="36"/>
        </w:rPr>
        <w:t>Bestjew</w:t>
      </w:r>
      <w:proofErr w:type="spellEnd"/>
      <w:r w:rsidRPr="00EF7CC8">
        <w:rPr>
          <w:rFonts w:ascii="Freestyle Script" w:hAnsi="Freestyle Script"/>
          <w:sz w:val="36"/>
        </w:rPr>
        <w:t xml:space="preserve">, dass bereits eine Lieferung an Waffen und Nahrungsmitteln auf dem Weg nach Kaskiem </w:t>
      </w:r>
      <w:r w:rsidR="000C13DE">
        <w:rPr>
          <w:rFonts w:ascii="Freestyle Script" w:hAnsi="Freestyle Script"/>
          <w:sz w:val="36"/>
        </w:rPr>
        <w:t>sei</w:t>
      </w:r>
      <w:r w:rsidRPr="00EF7CC8">
        <w:rPr>
          <w:rFonts w:ascii="Freestyle Script" w:hAnsi="Freestyle Script"/>
          <w:sz w:val="36"/>
        </w:rPr>
        <w:t xml:space="preserve">. „Wir werden, im Namen der </w:t>
      </w:r>
      <w:r w:rsidR="000C13DE">
        <w:rPr>
          <w:rFonts w:ascii="Freestyle Script" w:hAnsi="Freestyle Script"/>
          <w:sz w:val="36"/>
        </w:rPr>
        <w:t>FÜNF</w:t>
      </w:r>
      <w:r w:rsidRPr="00EF7CC8">
        <w:rPr>
          <w:rFonts w:ascii="Freestyle Script" w:hAnsi="Freestyle Script"/>
          <w:sz w:val="36"/>
        </w:rPr>
        <w:t xml:space="preserve"> und der Großzügigkeit unseres </w:t>
      </w:r>
      <w:r w:rsidR="000C13DE">
        <w:rPr>
          <w:rFonts w:ascii="Freestyle Script" w:hAnsi="Freestyle Script"/>
          <w:sz w:val="36"/>
        </w:rPr>
        <w:t xml:space="preserve">Gerechten </w:t>
      </w:r>
      <w:r w:rsidRPr="00EF7CC8">
        <w:rPr>
          <w:rFonts w:ascii="Freestyle Script" w:hAnsi="Freestyle Script"/>
          <w:sz w:val="36"/>
        </w:rPr>
        <w:t xml:space="preserve">Herrschers, unsere </w:t>
      </w:r>
      <w:proofErr w:type="spellStart"/>
      <w:r w:rsidRPr="00EF7CC8">
        <w:rPr>
          <w:rFonts w:ascii="Freestyle Script" w:hAnsi="Freestyle Script"/>
          <w:sz w:val="36"/>
        </w:rPr>
        <w:t>kaskischen</w:t>
      </w:r>
      <w:proofErr w:type="spellEnd"/>
      <w:r w:rsidRPr="00EF7CC8">
        <w:rPr>
          <w:rFonts w:ascii="Freestyle Script" w:hAnsi="Freestyle Script"/>
          <w:sz w:val="36"/>
        </w:rPr>
        <w:t xml:space="preserve"> Brüder und Schwestern im Kampf gegen die Horden Morganas nach besten Möglichkeiten unterstützen.“, so </w:t>
      </w:r>
      <w:proofErr w:type="spellStart"/>
      <w:r w:rsidRPr="00EF7CC8">
        <w:rPr>
          <w:rFonts w:ascii="Freestyle Script" w:hAnsi="Freestyle Script"/>
          <w:sz w:val="36"/>
        </w:rPr>
        <w:t>Barbera</w:t>
      </w:r>
      <w:proofErr w:type="spellEnd"/>
      <w:r w:rsidRPr="00EF7CC8">
        <w:rPr>
          <w:rFonts w:ascii="Freestyle Script" w:hAnsi="Freestyle Script"/>
          <w:sz w:val="36"/>
        </w:rPr>
        <w:t xml:space="preserve"> Marietta di </w:t>
      </w:r>
      <w:proofErr w:type="spellStart"/>
      <w:r w:rsidRPr="00EF7CC8">
        <w:rPr>
          <w:rFonts w:ascii="Freestyle Script" w:hAnsi="Freestyle Script"/>
          <w:sz w:val="36"/>
        </w:rPr>
        <w:t>Bestjew</w:t>
      </w:r>
      <w:proofErr w:type="spellEnd"/>
      <w:r w:rsidRPr="00EF7CC8">
        <w:rPr>
          <w:rFonts w:ascii="Freestyle Script" w:hAnsi="Freestyle Script"/>
          <w:sz w:val="36"/>
        </w:rPr>
        <w:t xml:space="preserve">, die erst vor kurzem in Kaskiem verweilte. „Wir können die Kaskaren, die nur mit Holzspeeren bewaffnet, in primitives Leder gekleidet und ohne den fünfgöttlichen Beistand sind, nicht alleine im Kampf gegen eine gut organisierte Armee aus </w:t>
      </w:r>
      <w:proofErr w:type="spellStart"/>
      <w:r w:rsidRPr="00EF7CC8">
        <w:rPr>
          <w:rFonts w:ascii="Freestyle Script" w:hAnsi="Freestyle Script"/>
          <w:sz w:val="36"/>
        </w:rPr>
        <w:t>Ak‘Par</w:t>
      </w:r>
      <w:proofErr w:type="spellEnd"/>
      <w:r w:rsidRPr="00EF7CC8">
        <w:rPr>
          <w:rFonts w:ascii="Freestyle Script" w:hAnsi="Freestyle Script"/>
          <w:sz w:val="36"/>
        </w:rPr>
        <w:t xml:space="preserve"> lassen. Sie können mit der Unterstützung der Gahter Häuser, allen voran der </w:t>
      </w:r>
      <w:proofErr w:type="spellStart"/>
      <w:r w:rsidRPr="00EF7CC8">
        <w:rPr>
          <w:rFonts w:ascii="Freestyle Script" w:hAnsi="Freestyle Script"/>
          <w:sz w:val="36"/>
        </w:rPr>
        <w:t>Bestjew</w:t>
      </w:r>
      <w:r w:rsidR="000C13DE">
        <w:rPr>
          <w:rFonts w:ascii="Freestyle Script" w:hAnsi="Freestyle Script"/>
          <w:sz w:val="36"/>
        </w:rPr>
        <w:t>s</w:t>
      </w:r>
      <w:proofErr w:type="spellEnd"/>
      <w:r w:rsidRPr="00EF7CC8">
        <w:rPr>
          <w:rFonts w:ascii="Freestyle Script" w:hAnsi="Freestyle Script"/>
          <w:sz w:val="36"/>
        </w:rPr>
        <w:t>, fest rechnen. Da wir das stolze Volk der Kaskaren respektieren und uns keinesfalls in die lokale Politik einmischen wollen, werden wir statt Söldnern jedoch Waffen und Nahrungsmittel senden.“</w:t>
      </w:r>
    </w:p>
    <w:p w:rsidR="00702AC3" w:rsidRPr="00EF7CC8" w:rsidRDefault="00702AC3" w:rsidP="00702AC3">
      <w:pPr>
        <w:rPr>
          <w:rFonts w:ascii="Freestyle Script" w:hAnsi="Freestyle Script"/>
          <w:sz w:val="36"/>
        </w:rPr>
      </w:pPr>
    </w:p>
    <w:p w:rsidR="00702AC3" w:rsidRPr="00EF7CC8" w:rsidRDefault="00702AC3" w:rsidP="00702AC3">
      <w:pPr>
        <w:rPr>
          <w:rFonts w:ascii="Freestyle Script" w:hAnsi="Freestyle Script"/>
          <w:sz w:val="36"/>
        </w:rPr>
      </w:pPr>
      <w:r w:rsidRPr="00EF7CC8">
        <w:rPr>
          <w:rFonts w:ascii="Freestyle Script" w:hAnsi="Freestyle Script"/>
          <w:sz w:val="36"/>
        </w:rPr>
        <w:t>Der GBK wird im Sinne unserer Leserschaft, das weitere Geschehen verfolgen und neueste Nachrichten aus erster Hand zukommen lassen!</w:t>
      </w:r>
    </w:p>
    <w:p w:rsidR="00702AC3" w:rsidRPr="00EF7CC8" w:rsidRDefault="00702AC3" w:rsidP="00702AC3">
      <w:pPr>
        <w:rPr>
          <w:rFonts w:ascii="Freestyle Script" w:hAnsi="Freestyle Script"/>
          <w:sz w:val="36"/>
        </w:rPr>
      </w:pPr>
    </w:p>
    <w:p w:rsidR="00702AC3" w:rsidRPr="00EF7CC8" w:rsidRDefault="00702AC3" w:rsidP="00702AC3">
      <w:pPr>
        <w:rPr>
          <w:rFonts w:ascii="Freestyle Script" w:hAnsi="Freestyle Script"/>
          <w:sz w:val="36"/>
        </w:rPr>
      </w:pPr>
      <w:r w:rsidRPr="00EF7CC8">
        <w:rPr>
          <w:rFonts w:ascii="Freestyle Script" w:hAnsi="Freestyle Script"/>
          <w:sz w:val="36"/>
        </w:rPr>
        <w:t xml:space="preserve">Walter Wachtmeister, </w:t>
      </w:r>
      <w:proofErr w:type="spellStart"/>
      <w:r w:rsidRPr="00EF7CC8">
        <w:rPr>
          <w:rFonts w:ascii="Freestyle Script" w:hAnsi="Freestyle Script"/>
          <w:sz w:val="36"/>
        </w:rPr>
        <w:t>kaskarischer</w:t>
      </w:r>
      <w:proofErr w:type="spellEnd"/>
      <w:r w:rsidRPr="00EF7CC8">
        <w:rPr>
          <w:rFonts w:ascii="Freestyle Script" w:hAnsi="Freestyle Script"/>
          <w:sz w:val="36"/>
        </w:rPr>
        <w:t xml:space="preserve"> Korrespondent des GBK</w:t>
      </w:r>
    </w:p>
    <w:p w:rsidR="00702AC3" w:rsidRDefault="00702AC3" w:rsidP="00702AC3">
      <w:pPr>
        <w:rPr>
          <w:rFonts w:ascii="Freestyle Script" w:hAnsi="Freestyle Script"/>
        </w:rPr>
      </w:pPr>
    </w:p>
    <w:p w:rsidR="000C13DE" w:rsidRDefault="000C13DE" w:rsidP="00702AC3">
      <w:pPr>
        <w:rPr>
          <w:rFonts w:ascii="Freestyle Script" w:hAnsi="Freestyle Script"/>
        </w:rPr>
      </w:pPr>
    </w:p>
    <w:p w:rsidR="00EF7CC8" w:rsidRDefault="00EF7CC8" w:rsidP="0096076D"/>
    <w:p w:rsidR="00EF7CC8" w:rsidRDefault="00EF7CC8" w:rsidP="0096076D"/>
    <w:p w:rsidR="0096076D" w:rsidRDefault="001418D6" w:rsidP="0096076D">
      <w:r>
        <w:lastRenderedPageBreak/>
        <w:t>Die Nachricht von erneuten Kampfhandlungen an de</w:t>
      </w:r>
      <w:r w:rsidR="000C13DE">
        <w:t>r</w:t>
      </w:r>
      <w:r>
        <w:t xml:space="preserve"> Grenze </w:t>
      </w:r>
      <w:proofErr w:type="spellStart"/>
      <w:r>
        <w:t>Kaskiems</w:t>
      </w:r>
      <w:proofErr w:type="spellEnd"/>
      <w:r>
        <w:t xml:space="preserve"> </w:t>
      </w:r>
      <w:r w:rsidR="000C13DE">
        <w:t xml:space="preserve">zu </w:t>
      </w:r>
      <w:proofErr w:type="spellStart"/>
      <w:r w:rsidR="000C13DE">
        <w:t>Ak’Par</w:t>
      </w:r>
      <w:proofErr w:type="spellEnd"/>
      <w:r w:rsidR="000C13DE">
        <w:t xml:space="preserve"> erreicht </w:t>
      </w:r>
      <w:r>
        <w:t xml:space="preserve">die Königreiche </w:t>
      </w:r>
      <w:r w:rsidR="000C13DE">
        <w:t xml:space="preserve">des Archipels </w:t>
      </w:r>
      <w:r>
        <w:t xml:space="preserve">im Septander. Seither kommen immer wieder schlimme </w:t>
      </w:r>
      <w:r w:rsidR="00EF7CC8">
        <w:t>Neuigkeiten</w:t>
      </w:r>
      <w:r>
        <w:t xml:space="preserve"> aus Kaskiem – das Stammesgebiet der Sternwiesel sei hart umkämpft. Kaskiem, noch geschwächt von </w:t>
      </w:r>
      <w:r w:rsidR="00EF7CC8">
        <w:t>der</w:t>
      </w:r>
      <w:r>
        <w:t xml:space="preserve"> Seuche, könne sich nur mit Müh und Not verteidigen, damit es nicht überrannt wird. Das Verschwinden des Baku Than, der die Stämme der Kaskaren im Kriegsfall einen sollte, verschlimmere die Situation erheblich. </w:t>
      </w:r>
      <w:r w:rsidR="0096076D">
        <w:t xml:space="preserve">Die Pevez sprechen von einem grausamen dämonischen Wesen, dass die Truppen der </w:t>
      </w:r>
      <w:proofErr w:type="spellStart"/>
      <w:r w:rsidR="0096076D">
        <w:t>Ak’Parer</w:t>
      </w:r>
      <w:proofErr w:type="spellEnd"/>
      <w:r w:rsidR="0096076D">
        <w:t xml:space="preserve"> unterstützt – ein schrecklicher Diener DISKORS selbst soll es sein, der schon dutzende Sternwiesel erschlagen haben soll.</w:t>
      </w:r>
    </w:p>
    <w:p w:rsidR="001418D6" w:rsidRDefault="001418D6" w:rsidP="00702AC3"/>
    <w:p w:rsidR="001418D6" w:rsidRDefault="001418D6" w:rsidP="00702AC3">
      <w:r>
        <w:t xml:space="preserve">Einige der Gahter Häuser haben bereits </w:t>
      </w:r>
      <w:r w:rsidR="00EF7CC8">
        <w:t>W</w:t>
      </w:r>
      <w:r>
        <w:t>aren entsandt, um zu helfen</w:t>
      </w:r>
      <w:r w:rsidR="000C13DE">
        <w:t>,</w:t>
      </w:r>
      <w:r>
        <w:t xml:space="preserve"> und auch aus Drachenstein und </w:t>
      </w:r>
      <w:proofErr w:type="spellStart"/>
      <w:r w:rsidR="000C13DE">
        <w:t>Neu</w:t>
      </w:r>
      <w:r>
        <w:t>Rhaet</w:t>
      </w:r>
      <w:r w:rsidR="000C13DE">
        <w:t>h</w:t>
      </w:r>
      <w:r>
        <w:t>ikon</w:t>
      </w:r>
      <w:proofErr w:type="spellEnd"/>
      <w:r>
        <w:t xml:space="preserve"> soll schon Unterstützung unterwegs sein. </w:t>
      </w:r>
      <w:r w:rsidR="0096076D">
        <w:t xml:space="preserve">Auch die Kirche des </w:t>
      </w:r>
      <w:r w:rsidR="000C13DE">
        <w:t xml:space="preserve">MORS </w:t>
      </w:r>
      <w:r w:rsidR="0096076D">
        <w:t xml:space="preserve">hat </w:t>
      </w:r>
      <w:r w:rsidR="000C13DE">
        <w:t xml:space="preserve">aus Gaht </w:t>
      </w:r>
      <w:r w:rsidR="0096076D">
        <w:t>eine</w:t>
      </w:r>
      <w:r w:rsidR="000C13DE">
        <w:t>n</w:t>
      </w:r>
      <w:r w:rsidR="0096076D">
        <w:t xml:space="preserve"> Inquisitor entsandt</w:t>
      </w:r>
      <w:r w:rsidR="000C13DE">
        <w:t>,</w:t>
      </w:r>
      <w:r w:rsidR="0096076D">
        <w:t xml:space="preserve"> um den Gerüchten um dämonische Aktivitäten nachzugehen. </w:t>
      </w:r>
      <w:r>
        <w:t xml:space="preserve">Doch man hört, dass </w:t>
      </w:r>
      <w:r w:rsidR="0096076D">
        <w:t xml:space="preserve">auch </w:t>
      </w:r>
      <w:r>
        <w:t xml:space="preserve">Morganas Spähtrupps teils schon tief in </w:t>
      </w:r>
      <w:proofErr w:type="spellStart"/>
      <w:r>
        <w:t>kaskarisches</w:t>
      </w:r>
      <w:proofErr w:type="spellEnd"/>
      <w:r>
        <w:t xml:space="preserve"> </w:t>
      </w:r>
      <w:r w:rsidR="0096076D">
        <w:t>Gebiet eingedrungen sein sollen, weit über das Gebiet der Sternwiesel hinaus.</w:t>
      </w:r>
    </w:p>
    <w:p w:rsidR="0096076D" w:rsidRDefault="0096076D" w:rsidP="00702AC3"/>
    <w:p w:rsidR="00352BFE" w:rsidRPr="00352BFE" w:rsidRDefault="001418D6" w:rsidP="00702AC3">
      <w:r>
        <w:t xml:space="preserve">In </w:t>
      </w:r>
      <w:proofErr w:type="spellStart"/>
      <w:r>
        <w:t>Praswa</w:t>
      </w:r>
      <w:proofErr w:type="spellEnd"/>
      <w:r>
        <w:t xml:space="preserve"> geht das Gerücht um, dass </w:t>
      </w:r>
      <w:r w:rsidR="0096076D">
        <w:t xml:space="preserve">bald eine große Versammlung auf dem Gebiet der Mondeulen, im Zentrum </w:t>
      </w:r>
      <w:proofErr w:type="spellStart"/>
      <w:r w:rsidR="0096076D">
        <w:t>Kaskiems</w:t>
      </w:r>
      <w:proofErr w:type="spellEnd"/>
      <w:r w:rsidR="0096076D">
        <w:t xml:space="preserve"> nahe das Berges </w:t>
      </w:r>
      <w:proofErr w:type="spellStart"/>
      <w:r w:rsidR="0096076D">
        <w:t>Arltau</w:t>
      </w:r>
      <w:proofErr w:type="spellEnd"/>
      <w:r w:rsidR="0096076D">
        <w:t xml:space="preserve">, stattfinden soll. Kaskaren aller Stämme und auch fremde „Freunde </w:t>
      </w:r>
      <w:proofErr w:type="spellStart"/>
      <w:r w:rsidR="0096076D">
        <w:t>Kaskiems</w:t>
      </w:r>
      <w:proofErr w:type="spellEnd"/>
      <w:r w:rsidR="0096076D">
        <w:t xml:space="preserve">“ sollen von den </w:t>
      </w:r>
      <w:proofErr w:type="spellStart"/>
      <w:r w:rsidR="0096076D">
        <w:t>Pevezen</w:t>
      </w:r>
      <w:proofErr w:type="spellEnd"/>
      <w:r w:rsidR="0096076D">
        <w:t xml:space="preserve"> gerufen worden sein, um über das Schicksal </w:t>
      </w:r>
      <w:proofErr w:type="spellStart"/>
      <w:r w:rsidR="0096076D">
        <w:t>Kaskiems</w:t>
      </w:r>
      <w:proofErr w:type="spellEnd"/>
      <w:r w:rsidR="0096076D">
        <w:t xml:space="preserve"> zu beraten.</w:t>
      </w:r>
    </w:p>
    <w:p w:rsidR="0087234E" w:rsidRPr="00AC3882" w:rsidRDefault="0087234E" w:rsidP="00AC3882">
      <w:pPr>
        <w:jc w:val="right"/>
        <w:rPr>
          <w:i/>
        </w:rPr>
      </w:pPr>
    </w:p>
    <w:p w:rsidR="00AC3882" w:rsidRDefault="00AC3882" w:rsidP="00AC3882"/>
    <w:p w:rsidR="00AA58C9" w:rsidRPr="00AA58C9" w:rsidRDefault="00AA58C9" w:rsidP="00AA58C9">
      <w:pPr>
        <w:pBdr>
          <w:bottom w:val="single" w:sz="4" w:space="0" w:color="000000"/>
        </w:pBdr>
      </w:pPr>
      <w:r w:rsidRPr="00AA58C9">
        <w:rPr>
          <w:b/>
        </w:rPr>
        <w:t>Hintergrund</w:t>
      </w:r>
      <w:r>
        <w:rPr>
          <w:b/>
        </w:rPr>
        <w:t xml:space="preserve"> (</w:t>
      </w:r>
      <w:proofErr w:type="spellStart"/>
      <w:r>
        <w:rPr>
          <w:b/>
        </w:rPr>
        <w:t>outtime</w:t>
      </w:r>
      <w:proofErr w:type="spellEnd"/>
      <w:r>
        <w:rPr>
          <w:b/>
        </w:rPr>
        <w:t>)</w:t>
      </w:r>
      <w:r w:rsidRPr="00AA58C9">
        <w:t>:</w:t>
      </w:r>
    </w:p>
    <w:p w:rsidR="0096076D" w:rsidRDefault="0096076D" w:rsidP="00AA58C9"/>
    <w:p w:rsidR="00352BFE" w:rsidRDefault="0096076D" w:rsidP="00AA58C9">
      <w:r>
        <w:t>Die Geschehnisse im Aul Silberbrunnen</w:t>
      </w:r>
      <w:r w:rsidR="00EF7CC8">
        <w:t xml:space="preserve"> -</w:t>
      </w:r>
      <w:r>
        <w:t xml:space="preserve"> vor gut einem halben Jahr </w:t>
      </w:r>
      <w:r w:rsidR="00EF7CC8">
        <w:t xml:space="preserve">- </w:t>
      </w:r>
      <w:r>
        <w:t xml:space="preserve">werfen lange Schatten auf das Land Kaskiem. Auf dem Gebiet der Mondeulen befinden sich die Versammlungshäuser des Auls </w:t>
      </w:r>
      <w:proofErr w:type="spellStart"/>
      <w:r w:rsidR="001A0B64">
        <w:t>Semjasheim</w:t>
      </w:r>
      <w:proofErr w:type="spellEnd"/>
      <w:r w:rsidR="001A0B64">
        <w:t>, eine Ansammlung von einfachen Hütten und einem Langhaus, die während des Jahrs kaum bewohnt sind und nur im Winter und zu Stammesfeiern von den Mondeulen genutzt werden. In diesem Aul soll eine Versammlung von Vertretern der Stämme und einiger Ausländer stattfinden, um über die aktuelle Situation zu beraten.</w:t>
      </w:r>
    </w:p>
    <w:p w:rsidR="00A5012D" w:rsidRDefault="00A5012D" w:rsidP="00AA58C9"/>
    <w:p w:rsidR="00AA58C9" w:rsidRDefault="00A5012D" w:rsidP="00AA58C9">
      <w:r>
        <w:t>Alle von uns erstellten Charaktere (NSCs) bekommen ausgearbeitete Rollen mit eigenen Zielen und Motivationen, selbst wenn es auch zu Springereinsätzen kommt. Dadurch erreichen wir eine hohe Immersion für alle und vermeiden OT-Blasen. 24h intime meinen und nehmen wir ernst!</w:t>
      </w:r>
    </w:p>
    <w:p w:rsidR="00EF7CC8" w:rsidRDefault="00EF7CC8" w:rsidP="00AA58C9"/>
    <w:p w:rsidR="00EF7CC8" w:rsidRDefault="00EF7CC8" w:rsidP="00AA58C9">
      <w:r>
        <w:t xml:space="preserve">Bitte sag uns auf jeden Fall Bescheid, falls du offen für Springer </w:t>
      </w:r>
      <w:proofErr w:type="gramStart"/>
      <w:r>
        <w:t>Einsätze</w:t>
      </w:r>
      <w:proofErr w:type="gramEnd"/>
      <w:r>
        <w:t xml:space="preserve"> bist – wir versuchen zwar fast ausschließlich über Festrollen zu arbeiten, aber ganz ohne kurzfristige Rollen geht es leider nicht.</w:t>
      </w:r>
    </w:p>
    <w:p w:rsidR="00A5012D" w:rsidRDefault="00A5012D" w:rsidP="00AA58C9"/>
    <w:p w:rsidR="00A5012D" w:rsidRDefault="00A5012D" w:rsidP="00AA58C9">
      <w:r>
        <w:t xml:space="preserve">Durch die besondere Natur der </w:t>
      </w:r>
      <w:proofErr w:type="spellStart"/>
      <w:r>
        <w:t>Archipelkampagne</w:t>
      </w:r>
      <w:proofErr w:type="spellEnd"/>
      <w:r>
        <w:t xml:space="preserve"> kannst Du leider keine Charaktere anderer Kampagnen (z.B. die Mittellande) übernehmen, aber ruf uns an, wenn Du ein eigenes Konzept hast, das Du gerne bei uns spielen willst</w:t>
      </w:r>
      <w:r w:rsidR="001A0B64">
        <w:t>. Wir finden sicher eine Lösung.</w:t>
      </w:r>
      <w:r>
        <w:t xml:space="preserve"> </w:t>
      </w:r>
      <w:r w:rsidR="001A0B64">
        <w:t xml:space="preserve"> Bereits auf dem </w:t>
      </w:r>
      <w:r w:rsidR="001A0B64" w:rsidRPr="000C13DE">
        <w:rPr>
          <w:i/>
        </w:rPr>
        <w:t>AK 61 – Silberbrunnen</w:t>
      </w:r>
      <w:r w:rsidR="001A0B64">
        <w:t>, konnten wir einige sehr interessante neue Spielerkonzepte integrieren und freuen uns auf neue!</w:t>
      </w:r>
    </w:p>
    <w:p w:rsidR="0095509E" w:rsidRDefault="0095509E">
      <w:pPr>
        <w:pStyle w:val="berschrift2"/>
        <w:pageBreakBefore/>
        <w:pBdr>
          <w:bottom w:val="single" w:sz="4" w:space="1" w:color="000000"/>
        </w:pBdr>
        <w:rPr>
          <w:rFonts w:ascii="Times New Roman" w:hAnsi="Times New Roman"/>
        </w:rPr>
      </w:pPr>
      <w:r>
        <w:rPr>
          <w:rFonts w:ascii="Times New Roman" w:hAnsi="Times New Roman"/>
        </w:rPr>
        <w:lastRenderedPageBreak/>
        <w:t>Informationen</w:t>
      </w:r>
    </w:p>
    <w:p w:rsidR="001A0B64" w:rsidRPr="00582019" w:rsidRDefault="0095509E">
      <w:pPr>
        <w:jc w:val="both"/>
        <w:rPr>
          <w:rFonts w:ascii="Times New Roman" w:hAnsi="Times New Roman"/>
          <w:sz w:val="22"/>
          <w:szCs w:val="22"/>
        </w:rPr>
      </w:pPr>
      <w:r w:rsidRPr="00582019">
        <w:rPr>
          <w:rFonts w:ascii="Times New Roman" w:hAnsi="Times New Roman"/>
          <w:sz w:val="22"/>
          <w:szCs w:val="22"/>
        </w:rPr>
        <w:t xml:space="preserve">Der </w:t>
      </w:r>
      <w:proofErr w:type="spellStart"/>
      <w:r w:rsidRPr="00582019">
        <w:rPr>
          <w:rFonts w:ascii="Times New Roman" w:hAnsi="Times New Roman"/>
          <w:sz w:val="22"/>
          <w:szCs w:val="22"/>
        </w:rPr>
        <w:t>Con</w:t>
      </w:r>
      <w:proofErr w:type="spellEnd"/>
      <w:r w:rsidRPr="00582019">
        <w:rPr>
          <w:rFonts w:ascii="Times New Roman" w:hAnsi="Times New Roman"/>
          <w:sz w:val="22"/>
          <w:szCs w:val="22"/>
        </w:rPr>
        <w:t xml:space="preserve"> spielt in Kaskiem. Es ist ein Intrigen-, Diplomatie- und </w:t>
      </w:r>
      <w:proofErr w:type="spellStart"/>
      <w:r w:rsidRPr="00582019">
        <w:rPr>
          <w:rFonts w:ascii="Times New Roman" w:hAnsi="Times New Roman"/>
          <w:sz w:val="22"/>
          <w:szCs w:val="22"/>
        </w:rPr>
        <w:t>Abenteuercon</w:t>
      </w:r>
      <w:proofErr w:type="spellEnd"/>
      <w:r w:rsidRPr="00582019">
        <w:rPr>
          <w:rFonts w:ascii="Times New Roman" w:hAnsi="Times New Roman"/>
          <w:sz w:val="22"/>
          <w:szCs w:val="22"/>
        </w:rPr>
        <w:t xml:space="preserve">. So mancher Forschende kann etwas über die Kultur und Geschichte </w:t>
      </w:r>
      <w:proofErr w:type="spellStart"/>
      <w:r w:rsidRPr="00582019">
        <w:rPr>
          <w:rFonts w:ascii="Times New Roman" w:hAnsi="Times New Roman"/>
          <w:sz w:val="22"/>
          <w:szCs w:val="22"/>
        </w:rPr>
        <w:t>Kaskiems</w:t>
      </w:r>
      <w:proofErr w:type="spellEnd"/>
      <w:r w:rsidRPr="00582019">
        <w:rPr>
          <w:rFonts w:ascii="Times New Roman" w:hAnsi="Times New Roman"/>
          <w:sz w:val="22"/>
          <w:szCs w:val="22"/>
        </w:rPr>
        <w:t xml:space="preserve"> erfahren, was die </w:t>
      </w:r>
      <w:proofErr w:type="spellStart"/>
      <w:r w:rsidRPr="00582019">
        <w:rPr>
          <w:rFonts w:ascii="Times New Roman" w:hAnsi="Times New Roman"/>
          <w:sz w:val="22"/>
          <w:szCs w:val="22"/>
        </w:rPr>
        <w:t>Peveze</w:t>
      </w:r>
      <w:proofErr w:type="spellEnd"/>
      <w:r w:rsidRPr="00582019">
        <w:rPr>
          <w:rFonts w:ascii="Times New Roman" w:hAnsi="Times New Roman"/>
          <w:sz w:val="22"/>
          <w:szCs w:val="22"/>
        </w:rPr>
        <w:t xml:space="preserve"> nur den wenigsten erzählen, wenn sie nicht vorher vergiftet werden. Ach ja, Magiekundige: passt auf das ihr Nakeldawal macht. Ansonsten wird für nichts garantiert. Wenn ihr nicht wisst, als Magiekundiger, was das ist, kommt mit einem anderen Charakter.</w:t>
      </w:r>
    </w:p>
    <w:p w:rsidR="00D66343" w:rsidRDefault="0095509E">
      <w:pPr>
        <w:jc w:val="both"/>
        <w:rPr>
          <w:rFonts w:ascii="Times New Roman" w:hAnsi="Times New Roman"/>
        </w:rPr>
      </w:pPr>
      <w:r>
        <w:rPr>
          <w:rFonts w:ascii="Times New Roman" w:hAnsi="Times New Roman"/>
        </w:rPr>
        <w:t xml:space="preserve"> </w:t>
      </w:r>
    </w:p>
    <w:p w:rsidR="0095509E" w:rsidRPr="00582019" w:rsidRDefault="0095509E" w:rsidP="0087234E">
      <w:pPr>
        <w:jc w:val="both"/>
        <w:rPr>
          <w:rFonts w:ascii="Times New Roman" w:hAnsi="Times New Roman"/>
          <w:i/>
        </w:rPr>
      </w:pPr>
      <w:r w:rsidRPr="00582019">
        <w:rPr>
          <w:rFonts w:ascii="Times New Roman" w:hAnsi="Times New Roman"/>
          <w:i/>
        </w:rPr>
        <w:t xml:space="preserve">Der </w:t>
      </w:r>
      <w:proofErr w:type="spellStart"/>
      <w:r w:rsidRPr="00582019">
        <w:rPr>
          <w:rFonts w:ascii="Times New Roman" w:hAnsi="Times New Roman"/>
          <w:i/>
        </w:rPr>
        <w:t>Con</w:t>
      </w:r>
      <w:proofErr w:type="spellEnd"/>
      <w:r w:rsidRPr="00582019">
        <w:rPr>
          <w:rFonts w:ascii="Times New Roman" w:hAnsi="Times New Roman"/>
          <w:i/>
        </w:rPr>
        <w:t xml:space="preserve"> ist </w:t>
      </w:r>
      <w:r w:rsidR="00D66343" w:rsidRPr="00582019">
        <w:rPr>
          <w:rFonts w:ascii="Times New Roman" w:hAnsi="Times New Roman"/>
          <w:i/>
        </w:rPr>
        <w:t>auch ideal</w:t>
      </w:r>
      <w:r w:rsidRPr="00582019">
        <w:rPr>
          <w:rFonts w:ascii="Times New Roman" w:hAnsi="Times New Roman"/>
          <w:i/>
        </w:rPr>
        <w:t xml:space="preserve"> für Neulinge in der Spielwelt des Archipels, </w:t>
      </w:r>
      <w:r w:rsidR="00D66343" w:rsidRPr="00582019">
        <w:rPr>
          <w:rFonts w:ascii="Times New Roman" w:hAnsi="Times New Roman"/>
          <w:i/>
        </w:rPr>
        <w:t xml:space="preserve">oder solche Spieler, </w:t>
      </w:r>
      <w:r w:rsidRPr="00582019">
        <w:rPr>
          <w:rFonts w:ascii="Times New Roman" w:hAnsi="Times New Roman"/>
          <w:i/>
        </w:rPr>
        <w:t>die</w:t>
      </w:r>
      <w:r w:rsidR="0087234E" w:rsidRPr="00582019">
        <w:rPr>
          <w:rFonts w:ascii="Times New Roman" w:hAnsi="Times New Roman"/>
          <w:i/>
        </w:rPr>
        <w:t xml:space="preserve"> gerne Kaskaren spielen wollen.</w:t>
      </w:r>
    </w:p>
    <w:p w:rsidR="001A0B64" w:rsidRDefault="001A0B64">
      <w:pPr>
        <w:rPr>
          <w:rFonts w:ascii="Times New Roman" w:hAnsi="Times New Roman"/>
        </w:rPr>
      </w:pPr>
    </w:p>
    <w:p w:rsidR="0095509E" w:rsidRDefault="0095509E">
      <w:pPr>
        <w:rPr>
          <w:rFonts w:ascii="Times New Roman" w:hAnsi="Times New Roman"/>
        </w:rPr>
      </w:pPr>
      <w:r>
        <w:rPr>
          <w:rFonts w:ascii="Times New Roman" w:hAnsi="Times New Roman"/>
        </w:rPr>
        <w:t>Datum:</w:t>
      </w:r>
      <w:r>
        <w:rPr>
          <w:rFonts w:ascii="Times New Roman" w:hAnsi="Times New Roman"/>
        </w:rPr>
        <w:tab/>
        <w:t xml:space="preserve"> </w:t>
      </w:r>
      <w:r>
        <w:rPr>
          <w:rFonts w:ascii="Times New Roman" w:hAnsi="Times New Roman"/>
        </w:rPr>
        <w:tab/>
      </w:r>
      <w:r>
        <w:rPr>
          <w:rFonts w:ascii="Times New Roman" w:hAnsi="Times New Roman"/>
        </w:rPr>
        <w:tab/>
      </w:r>
      <w:r w:rsidR="001A0B64">
        <w:rPr>
          <w:rFonts w:ascii="Times New Roman" w:hAnsi="Times New Roman"/>
        </w:rPr>
        <w:t>Freitag</w:t>
      </w:r>
      <w:r w:rsidR="00D66343">
        <w:rPr>
          <w:rFonts w:ascii="Times New Roman" w:hAnsi="Times New Roman"/>
        </w:rPr>
        <w:t xml:space="preserve">, </w:t>
      </w:r>
      <w:r w:rsidR="001A0B64">
        <w:rPr>
          <w:rFonts w:ascii="Times New Roman" w:hAnsi="Times New Roman"/>
        </w:rPr>
        <w:t>13</w:t>
      </w:r>
      <w:r w:rsidR="00D66343">
        <w:rPr>
          <w:rFonts w:ascii="Times New Roman" w:hAnsi="Times New Roman"/>
        </w:rPr>
        <w:t xml:space="preserve">. </w:t>
      </w:r>
      <w:r w:rsidR="001A0B64">
        <w:rPr>
          <w:rFonts w:ascii="Times New Roman" w:hAnsi="Times New Roman"/>
        </w:rPr>
        <w:t>Mai</w:t>
      </w:r>
      <w:r w:rsidR="00D66343">
        <w:rPr>
          <w:rFonts w:ascii="Times New Roman" w:hAnsi="Times New Roman"/>
        </w:rPr>
        <w:t xml:space="preserve"> </w:t>
      </w:r>
      <w:r w:rsidR="00582019">
        <w:rPr>
          <w:rFonts w:ascii="Times New Roman" w:hAnsi="Times New Roman"/>
        </w:rPr>
        <w:t>20</w:t>
      </w:r>
      <w:r w:rsidR="00D66343">
        <w:rPr>
          <w:rFonts w:ascii="Times New Roman" w:hAnsi="Times New Roman"/>
        </w:rPr>
        <w:t>1</w:t>
      </w:r>
      <w:r w:rsidR="001A0B64">
        <w:rPr>
          <w:rFonts w:ascii="Times New Roman" w:hAnsi="Times New Roman"/>
        </w:rPr>
        <w:t>6</w:t>
      </w:r>
      <w:r w:rsidR="00D66343">
        <w:rPr>
          <w:rFonts w:ascii="Times New Roman" w:hAnsi="Times New Roman"/>
        </w:rPr>
        <w:t xml:space="preserve">, bis </w:t>
      </w:r>
      <w:r w:rsidR="001A0B64">
        <w:rPr>
          <w:rFonts w:ascii="Times New Roman" w:hAnsi="Times New Roman"/>
        </w:rPr>
        <w:t>Montag</w:t>
      </w:r>
      <w:r w:rsidR="00D66343">
        <w:rPr>
          <w:rFonts w:ascii="Times New Roman" w:hAnsi="Times New Roman"/>
        </w:rPr>
        <w:t xml:space="preserve">, </w:t>
      </w:r>
      <w:r w:rsidR="001A0B64">
        <w:rPr>
          <w:rFonts w:ascii="Times New Roman" w:hAnsi="Times New Roman"/>
        </w:rPr>
        <w:t>16</w:t>
      </w:r>
      <w:r w:rsidR="00D66343">
        <w:rPr>
          <w:rFonts w:ascii="Times New Roman" w:hAnsi="Times New Roman"/>
        </w:rPr>
        <w:t xml:space="preserve">. </w:t>
      </w:r>
      <w:r w:rsidR="001A0B64">
        <w:rPr>
          <w:rFonts w:ascii="Times New Roman" w:hAnsi="Times New Roman"/>
        </w:rPr>
        <w:t>Mai</w:t>
      </w:r>
      <w:r w:rsidR="00D66343">
        <w:rPr>
          <w:rFonts w:ascii="Times New Roman" w:hAnsi="Times New Roman"/>
        </w:rPr>
        <w:t xml:space="preserve"> </w:t>
      </w:r>
      <w:r w:rsidR="00582019">
        <w:rPr>
          <w:rFonts w:ascii="Times New Roman" w:hAnsi="Times New Roman"/>
        </w:rPr>
        <w:t>20</w:t>
      </w:r>
      <w:r w:rsidR="00D66343">
        <w:rPr>
          <w:rFonts w:ascii="Times New Roman" w:hAnsi="Times New Roman"/>
        </w:rPr>
        <w:t>1</w:t>
      </w:r>
      <w:r w:rsidR="001A0B64">
        <w:rPr>
          <w:rFonts w:ascii="Times New Roman" w:hAnsi="Times New Roman"/>
        </w:rPr>
        <w:t>6</w:t>
      </w:r>
      <w:r w:rsidR="000C13DE">
        <w:rPr>
          <w:rFonts w:ascii="Times New Roman" w:hAnsi="Times New Roman"/>
        </w:rPr>
        <w:t xml:space="preserve"> (Pfingsten)</w:t>
      </w:r>
    </w:p>
    <w:p w:rsidR="0095509E" w:rsidRDefault="0095509E">
      <w:pPr>
        <w:pStyle w:val="Kopfzeile"/>
        <w:tabs>
          <w:tab w:val="clear" w:pos="4536"/>
          <w:tab w:val="clear" w:pos="9072"/>
        </w:tabs>
        <w:rPr>
          <w:rFonts w:ascii="Times New Roman" w:hAnsi="Times New Roman"/>
        </w:rPr>
      </w:pPr>
      <w:r>
        <w:rPr>
          <w:rFonts w:ascii="Times New Roman" w:hAnsi="Times New Roman"/>
        </w:rPr>
        <w:t>Einchecken:</w:t>
      </w:r>
      <w:r>
        <w:rPr>
          <w:rFonts w:ascii="Times New Roman" w:hAnsi="Times New Roman"/>
        </w:rPr>
        <w:tab/>
      </w:r>
      <w:r>
        <w:rPr>
          <w:rFonts w:ascii="Times New Roman" w:hAnsi="Times New Roman"/>
        </w:rPr>
        <w:tab/>
      </w:r>
      <w:r>
        <w:rPr>
          <w:rFonts w:ascii="Times New Roman" w:hAnsi="Times New Roman"/>
        </w:rPr>
        <w:tab/>
      </w:r>
      <w:r w:rsidR="001A0B64">
        <w:rPr>
          <w:rFonts w:ascii="Times New Roman" w:hAnsi="Times New Roman"/>
        </w:rPr>
        <w:t>Freitag</w:t>
      </w:r>
      <w:r w:rsidR="00D66343">
        <w:rPr>
          <w:rFonts w:ascii="Times New Roman" w:hAnsi="Times New Roman"/>
        </w:rPr>
        <w:t>,</w:t>
      </w:r>
      <w:r>
        <w:rPr>
          <w:rFonts w:ascii="Times New Roman" w:hAnsi="Times New Roman"/>
        </w:rPr>
        <w:t xml:space="preserve"> ab ca. 1</w:t>
      </w:r>
      <w:r w:rsidR="001A0B64">
        <w:rPr>
          <w:rFonts w:ascii="Times New Roman" w:hAnsi="Times New Roman"/>
        </w:rPr>
        <w:t>7</w:t>
      </w:r>
      <w:r>
        <w:rPr>
          <w:rFonts w:ascii="Times New Roman" w:hAnsi="Times New Roman"/>
        </w:rPr>
        <w:t>:00 Uhr</w:t>
      </w:r>
    </w:p>
    <w:p w:rsidR="0095509E" w:rsidRDefault="0095509E">
      <w:pPr>
        <w:rPr>
          <w:rFonts w:ascii="Times New Roman" w:hAnsi="Times New Roman"/>
        </w:rPr>
      </w:pPr>
      <w:r w:rsidRPr="00AA58C9">
        <w:rPr>
          <w:rFonts w:ascii="Times New Roman" w:hAnsi="Times New Roman"/>
        </w:rPr>
        <w:t>Intime:</w:t>
      </w:r>
      <w:r w:rsidRPr="00AA58C9">
        <w:rPr>
          <w:rFonts w:ascii="Times New Roman" w:hAnsi="Times New Roman"/>
        </w:rPr>
        <w:tab/>
      </w:r>
      <w:r w:rsidRPr="00AA58C9">
        <w:rPr>
          <w:rFonts w:ascii="Times New Roman" w:hAnsi="Times New Roman"/>
        </w:rPr>
        <w:tab/>
      </w:r>
      <w:r w:rsidRPr="00AA58C9">
        <w:rPr>
          <w:rFonts w:ascii="Times New Roman" w:hAnsi="Times New Roman"/>
        </w:rPr>
        <w:tab/>
      </w:r>
      <w:r w:rsidRPr="00AA58C9">
        <w:rPr>
          <w:rFonts w:ascii="Times New Roman" w:hAnsi="Times New Roman"/>
        </w:rPr>
        <w:tab/>
      </w:r>
      <w:r w:rsidR="001A0B64">
        <w:rPr>
          <w:rFonts w:ascii="Times New Roman" w:hAnsi="Times New Roman"/>
        </w:rPr>
        <w:t>Freitag</w:t>
      </w:r>
      <w:r w:rsidR="00D66343">
        <w:rPr>
          <w:rFonts w:ascii="Times New Roman" w:hAnsi="Times New Roman"/>
        </w:rPr>
        <w:t xml:space="preserve">, ab ca. 20 Uhr bis </w:t>
      </w:r>
      <w:r w:rsidR="001A0B64">
        <w:rPr>
          <w:rFonts w:ascii="Times New Roman" w:hAnsi="Times New Roman"/>
        </w:rPr>
        <w:t>Montag</w:t>
      </w:r>
      <w:r w:rsidR="00D66343">
        <w:rPr>
          <w:rFonts w:ascii="Times New Roman" w:hAnsi="Times New Roman"/>
        </w:rPr>
        <w:t>morgen,</w:t>
      </w:r>
      <w:r>
        <w:rPr>
          <w:rFonts w:ascii="Times New Roman" w:hAnsi="Times New Roman"/>
        </w:rPr>
        <w:t xml:space="preserve"> 10:00 </w:t>
      </w:r>
      <w:r w:rsidR="00D66343">
        <w:rPr>
          <w:rFonts w:ascii="Times New Roman" w:hAnsi="Times New Roman"/>
        </w:rPr>
        <w:t>Uhr</w:t>
      </w:r>
    </w:p>
    <w:p w:rsidR="0095509E" w:rsidRDefault="0095509E">
      <w:pPr>
        <w:rPr>
          <w:rFonts w:ascii="Times New Roman" w:hAnsi="Times New Roman"/>
        </w:rPr>
      </w:pPr>
      <w:r>
        <w:rPr>
          <w:rFonts w:ascii="Times New Roman" w:hAnsi="Times New Roman"/>
        </w:rPr>
        <w:t>Ort: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7" w:history="1">
        <w:r w:rsidR="001A0B64" w:rsidRPr="001A0B64">
          <w:rPr>
            <w:rStyle w:val="Hyperlink"/>
            <w:rFonts w:ascii="Times New Roman" w:hAnsi="Times New Roman"/>
          </w:rPr>
          <w:t>Pfandfinderheim Kühles Tal</w:t>
        </w:r>
      </w:hyperlink>
    </w:p>
    <w:p w:rsidR="0095509E" w:rsidRDefault="0095509E">
      <w:pPr>
        <w:rPr>
          <w:rFonts w:ascii="Times New Roman" w:hAnsi="Times New Roman"/>
        </w:rPr>
      </w:pPr>
      <w:r>
        <w:rPr>
          <w:rFonts w:ascii="Times New Roman" w:hAnsi="Times New Roman"/>
        </w:rPr>
        <w:t>Orga: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66343">
        <w:rPr>
          <w:rFonts w:ascii="Times New Roman" w:hAnsi="Times New Roman"/>
        </w:rPr>
        <w:t>Tom / Tommy</w:t>
      </w:r>
      <w:r>
        <w:rPr>
          <w:rFonts w:ascii="Times New Roman" w:hAnsi="Times New Roman"/>
        </w:rPr>
        <w:t xml:space="preserve">  </w:t>
      </w:r>
    </w:p>
    <w:p w:rsidR="0095509E" w:rsidRDefault="0095509E">
      <w:pPr>
        <w:rPr>
          <w:rFonts w:ascii="Times New Roman" w:hAnsi="Times New Roman"/>
        </w:rPr>
      </w:pPr>
      <w:r>
        <w:rPr>
          <w:rFonts w:ascii="Times New Roman" w:hAnsi="Times New Roman"/>
        </w:rPr>
        <w:t>Genre :</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Diplomatiecon</w:t>
      </w:r>
      <w:proofErr w:type="spellEnd"/>
      <w:r>
        <w:rPr>
          <w:rFonts w:ascii="Times New Roman" w:hAnsi="Times New Roman"/>
        </w:rPr>
        <w:t xml:space="preserve"> mit Kampf, Intrigen und Abenteuer</w:t>
      </w:r>
    </w:p>
    <w:p w:rsidR="0095509E" w:rsidRDefault="0095509E">
      <w:pPr>
        <w:rPr>
          <w:rFonts w:ascii="Times New Roman" w:hAnsi="Times New Roman"/>
        </w:rPr>
      </w:pPr>
      <w:r>
        <w:rPr>
          <w:rFonts w:ascii="Times New Roman" w:hAnsi="Times New Roman"/>
        </w:rPr>
        <w:t>Unterbringung:</w:t>
      </w:r>
      <w:r>
        <w:rPr>
          <w:rFonts w:ascii="Times New Roman" w:hAnsi="Times New Roman"/>
        </w:rPr>
        <w:tab/>
      </w:r>
      <w:r>
        <w:rPr>
          <w:rFonts w:ascii="Times New Roman" w:hAnsi="Times New Roman"/>
        </w:rPr>
        <w:tab/>
      </w:r>
      <w:r w:rsidR="00D66343">
        <w:rPr>
          <w:rFonts w:ascii="Times New Roman" w:hAnsi="Times New Roman"/>
        </w:rPr>
        <w:t>Je nach Fraktion, Haus oder Zelte</w:t>
      </w:r>
      <w:r w:rsidR="001A0B64">
        <w:rPr>
          <w:rFonts w:ascii="Times New Roman" w:hAnsi="Times New Roman"/>
        </w:rPr>
        <w:t>, voraussichtlich Hausplätze für alle</w:t>
      </w:r>
    </w:p>
    <w:p w:rsidR="0095509E" w:rsidRDefault="0095509E">
      <w:pPr>
        <w:rPr>
          <w:rFonts w:ascii="Times New Roman" w:hAnsi="Times New Roman"/>
        </w:rPr>
      </w:pPr>
      <w:r>
        <w:rPr>
          <w:rFonts w:ascii="Times New Roman" w:hAnsi="Times New Roman"/>
        </w:rPr>
        <w:t>Verpflegung:</w:t>
      </w:r>
      <w:r>
        <w:rPr>
          <w:rFonts w:ascii="Times New Roman" w:hAnsi="Times New Roman"/>
        </w:rPr>
        <w:tab/>
      </w:r>
      <w:r>
        <w:rPr>
          <w:rFonts w:ascii="Times New Roman" w:hAnsi="Times New Roman"/>
        </w:rPr>
        <w:tab/>
      </w:r>
      <w:r>
        <w:rPr>
          <w:rFonts w:ascii="Times New Roman" w:hAnsi="Times New Roman"/>
        </w:rPr>
        <w:tab/>
        <w:t>Selbstverpflegung und Taverne</w:t>
      </w:r>
      <w:r w:rsidR="00D66343">
        <w:rPr>
          <w:rFonts w:ascii="Times New Roman" w:hAnsi="Times New Roman"/>
        </w:rPr>
        <w:t xml:space="preserve"> (Bier und Met)</w:t>
      </w:r>
    </w:p>
    <w:p w:rsidR="0095509E" w:rsidRDefault="0095509E">
      <w:pPr>
        <w:rPr>
          <w:rFonts w:ascii="Times New Roman" w:hAnsi="Times New Roman"/>
        </w:rPr>
      </w:pPr>
      <w:r>
        <w:rPr>
          <w:rFonts w:ascii="Times New Roman" w:hAnsi="Times New Roman"/>
        </w:rPr>
        <w:t>Regelwerk:</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Con</w:t>
      </w:r>
      <w:proofErr w:type="spellEnd"/>
      <w:r>
        <w:rPr>
          <w:rFonts w:ascii="Times New Roman" w:hAnsi="Times New Roman"/>
        </w:rPr>
        <w:t>-Trolle (</w:t>
      </w:r>
      <w:r w:rsidR="00D66343">
        <w:rPr>
          <w:rFonts w:ascii="Times New Roman" w:hAnsi="Times New Roman"/>
        </w:rPr>
        <w:t>baue</w:t>
      </w:r>
      <w:r>
        <w:rPr>
          <w:rFonts w:ascii="Times New Roman" w:hAnsi="Times New Roman"/>
        </w:rPr>
        <w:t xml:space="preserve"> Version)</w:t>
      </w:r>
    </w:p>
    <w:p w:rsidR="0095509E" w:rsidRDefault="0095509E">
      <w:pPr>
        <w:ind w:left="2130" w:hanging="2130"/>
        <w:rPr>
          <w:rFonts w:ascii="Times New Roman" w:hAnsi="Times New Roman"/>
        </w:rPr>
      </w:pPr>
      <w:r>
        <w:rPr>
          <w:rFonts w:ascii="Times New Roman" w:hAnsi="Times New Roman"/>
        </w:rPr>
        <w:t>Teilnehmerbegrenzung:</w:t>
      </w:r>
      <w:r>
        <w:rPr>
          <w:rFonts w:ascii="Times New Roman" w:hAnsi="Times New Roman"/>
        </w:rPr>
        <w:tab/>
      </w:r>
      <w:r w:rsidR="00D66343">
        <w:rPr>
          <w:rFonts w:ascii="Times New Roman" w:hAnsi="Times New Roman"/>
        </w:rPr>
        <w:t>Je nach Fraktion bis zu 10 Spieler. Alle Spieler haben Festrollen.</w:t>
      </w:r>
      <w:r w:rsidR="00D66343">
        <w:rPr>
          <w:rFonts w:ascii="Times New Roman" w:hAnsi="Times New Roman"/>
        </w:rPr>
        <w:br/>
      </w:r>
      <w:r w:rsidR="00D66343">
        <w:rPr>
          <w:rFonts w:ascii="Times New Roman" w:hAnsi="Times New Roman"/>
        </w:rPr>
        <w:tab/>
        <w:t>Wer möchte, kann für kurze Springereinsätze herangezogen werden.</w:t>
      </w:r>
    </w:p>
    <w:p w:rsidR="0095509E" w:rsidRDefault="0095509E">
      <w:pPr>
        <w:rPr>
          <w:rFonts w:ascii="Times New Roman" w:hAnsi="Times New Roman"/>
        </w:rPr>
      </w:pPr>
      <w:r>
        <w:rPr>
          <w:rFonts w:ascii="Times New Roman" w:hAnsi="Times New Roman"/>
        </w:rPr>
        <w:t>Müll: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Wird von</w:t>
      </w:r>
      <w:r w:rsidR="0087234E">
        <w:rPr>
          <w:rFonts w:ascii="Times New Roman" w:hAnsi="Times New Roman"/>
        </w:rPr>
        <w:t xml:space="preserve"> Euch wieder mitgenommen</w:t>
      </w:r>
    </w:p>
    <w:p w:rsidR="0095509E" w:rsidRDefault="0095509E">
      <w:pPr>
        <w:rPr>
          <w:rFonts w:ascii="Times New Roman" w:hAnsi="Times New Roman"/>
        </w:rPr>
      </w:pPr>
      <w:r>
        <w:rPr>
          <w:rFonts w:ascii="Times New Roman" w:hAnsi="Times New Roman"/>
        </w:rPr>
        <w:t>Kosten:</w:t>
      </w:r>
      <w:r>
        <w:rPr>
          <w:rFonts w:ascii="Times New Roman" w:hAnsi="Times New Roman"/>
        </w:rPr>
        <w:tab/>
      </w:r>
      <w:r>
        <w:rPr>
          <w:rFonts w:ascii="Times New Roman" w:hAnsi="Times New Roman"/>
        </w:rPr>
        <w:tab/>
      </w:r>
    </w:p>
    <w:tbl>
      <w:tblPr>
        <w:tblW w:w="10458" w:type="dxa"/>
        <w:tblInd w:w="-40" w:type="dxa"/>
        <w:tblLayout w:type="fixed"/>
        <w:tblCellMar>
          <w:left w:w="70" w:type="dxa"/>
          <w:right w:w="70" w:type="dxa"/>
        </w:tblCellMar>
        <w:tblLook w:val="0000" w:firstRow="0" w:lastRow="0" w:firstColumn="0" w:lastColumn="0" w:noHBand="0" w:noVBand="0"/>
      </w:tblPr>
      <w:tblGrid>
        <w:gridCol w:w="5213"/>
        <w:gridCol w:w="5245"/>
      </w:tblGrid>
      <w:tr w:rsidR="00177F7F" w:rsidTr="000C13DE">
        <w:tc>
          <w:tcPr>
            <w:tcW w:w="5213" w:type="dxa"/>
            <w:tcBorders>
              <w:top w:val="single" w:sz="4" w:space="0" w:color="000000"/>
              <w:left w:val="single" w:sz="4" w:space="0" w:color="000000"/>
              <w:bottom w:val="single" w:sz="4" w:space="0" w:color="000000"/>
            </w:tcBorders>
            <w:shd w:val="clear" w:color="auto" w:fill="auto"/>
          </w:tcPr>
          <w:p w:rsidR="00177F7F" w:rsidRDefault="00177F7F" w:rsidP="00177F7F">
            <w:pPr>
              <w:snapToGrid w:val="0"/>
              <w:jc w:val="center"/>
              <w:rPr>
                <w:rFonts w:ascii="Times New Roman" w:hAnsi="Times New Roman"/>
                <w:b/>
                <w:sz w:val="22"/>
              </w:rPr>
            </w:pPr>
            <w:r>
              <w:rPr>
                <w:rFonts w:ascii="Times New Roman" w:hAnsi="Times New Roman"/>
                <w:b/>
                <w:sz w:val="22"/>
              </w:rPr>
              <w:t>Angemeldet und überwiesen</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177F7F" w:rsidRDefault="00177F7F">
            <w:pPr>
              <w:snapToGrid w:val="0"/>
              <w:jc w:val="center"/>
              <w:rPr>
                <w:rFonts w:ascii="Times New Roman" w:hAnsi="Times New Roman"/>
                <w:b/>
                <w:sz w:val="22"/>
              </w:rPr>
            </w:pPr>
            <w:r>
              <w:rPr>
                <w:rFonts w:ascii="Times New Roman" w:hAnsi="Times New Roman"/>
                <w:b/>
                <w:sz w:val="22"/>
              </w:rPr>
              <w:t>Betrag</w:t>
            </w:r>
          </w:p>
        </w:tc>
      </w:tr>
      <w:tr w:rsidR="00177F7F" w:rsidTr="000C13DE">
        <w:tc>
          <w:tcPr>
            <w:tcW w:w="5213" w:type="dxa"/>
            <w:tcBorders>
              <w:top w:val="single" w:sz="4" w:space="0" w:color="000000"/>
              <w:left w:val="single" w:sz="4" w:space="0" w:color="000000"/>
              <w:bottom w:val="single" w:sz="4" w:space="0" w:color="000000"/>
            </w:tcBorders>
            <w:shd w:val="clear" w:color="auto" w:fill="auto"/>
          </w:tcPr>
          <w:p w:rsidR="00177F7F" w:rsidRDefault="00177F7F" w:rsidP="000C13DE">
            <w:pPr>
              <w:snapToGrid w:val="0"/>
              <w:rPr>
                <w:rFonts w:ascii="Times New Roman" w:hAnsi="Times New Roman"/>
              </w:rPr>
            </w:pPr>
            <w:r>
              <w:rPr>
                <w:rFonts w:ascii="Times New Roman" w:hAnsi="Times New Roman"/>
              </w:rPr>
              <w:t>Selbst erstellter Charakter</w:t>
            </w:r>
            <w:r w:rsidR="000C13DE">
              <w:rPr>
                <w:rFonts w:ascii="Times New Roman" w:hAnsi="Times New Roman"/>
              </w:rPr>
              <w:t xml:space="preserve"> (SC/</w:t>
            </w:r>
            <w:proofErr w:type="spellStart"/>
            <w:r w:rsidR="000C13DE">
              <w:rPr>
                <w:rFonts w:ascii="Times New Roman" w:hAnsi="Times New Roman"/>
              </w:rPr>
              <w:t>eSC</w:t>
            </w:r>
            <w:proofErr w:type="spellEnd"/>
            <w:r w:rsidR="000C13DE">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177F7F" w:rsidRDefault="00177F7F">
            <w:pPr>
              <w:snapToGrid w:val="0"/>
              <w:jc w:val="center"/>
              <w:rPr>
                <w:rFonts w:ascii="Times New Roman" w:hAnsi="Times New Roman"/>
                <w:sz w:val="22"/>
              </w:rPr>
            </w:pPr>
            <w:r>
              <w:rPr>
                <w:rFonts w:ascii="Times New Roman" w:hAnsi="Times New Roman"/>
                <w:sz w:val="22"/>
              </w:rPr>
              <w:t>60 €</w:t>
            </w:r>
          </w:p>
        </w:tc>
      </w:tr>
      <w:tr w:rsidR="00177F7F" w:rsidTr="000C13DE">
        <w:tc>
          <w:tcPr>
            <w:tcW w:w="5213" w:type="dxa"/>
            <w:tcBorders>
              <w:left w:val="single" w:sz="4" w:space="0" w:color="000000"/>
              <w:bottom w:val="single" w:sz="4" w:space="0" w:color="000000"/>
            </w:tcBorders>
            <w:shd w:val="clear" w:color="auto" w:fill="auto"/>
          </w:tcPr>
          <w:p w:rsidR="00177F7F" w:rsidRDefault="00177F7F" w:rsidP="000C13DE">
            <w:pPr>
              <w:snapToGrid w:val="0"/>
              <w:rPr>
                <w:rFonts w:ascii="Times New Roman" w:hAnsi="Times New Roman"/>
              </w:rPr>
            </w:pPr>
            <w:r>
              <w:rPr>
                <w:rFonts w:ascii="Times New Roman" w:hAnsi="Times New Roman"/>
              </w:rPr>
              <w:t>Von der SL vorgegebener Charakter</w:t>
            </w:r>
            <w:r w:rsidR="000C13DE">
              <w:rPr>
                <w:rFonts w:ascii="Times New Roman" w:hAnsi="Times New Roman"/>
              </w:rPr>
              <w:t xml:space="preserve"> (NSC)</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177F7F" w:rsidRDefault="00177F7F">
            <w:pPr>
              <w:snapToGrid w:val="0"/>
              <w:jc w:val="center"/>
              <w:rPr>
                <w:rFonts w:ascii="Times New Roman" w:hAnsi="Times New Roman"/>
                <w:sz w:val="22"/>
              </w:rPr>
            </w:pPr>
            <w:r>
              <w:rPr>
                <w:rFonts w:ascii="Times New Roman" w:hAnsi="Times New Roman"/>
                <w:sz w:val="22"/>
              </w:rPr>
              <w:t>50 €</w:t>
            </w:r>
          </w:p>
        </w:tc>
      </w:tr>
      <w:tr w:rsidR="00177F7F" w:rsidRPr="00AA58C9" w:rsidTr="000C13DE">
        <w:tc>
          <w:tcPr>
            <w:tcW w:w="5213" w:type="dxa"/>
            <w:tcBorders>
              <w:left w:val="single" w:sz="4" w:space="0" w:color="000000"/>
              <w:bottom w:val="single" w:sz="4" w:space="0" w:color="auto"/>
            </w:tcBorders>
            <w:shd w:val="clear" w:color="auto" w:fill="auto"/>
          </w:tcPr>
          <w:p w:rsidR="00177F7F" w:rsidRDefault="00177F7F" w:rsidP="000C13DE">
            <w:pPr>
              <w:snapToGrid w:val="0"/>
              <w:rPr>
                <w:rFonts w:ascii="Times New Roman" w:hAnsi="Times New Roman"/>
              </w:rPr>
            </w:pPr>
            <w:r>
              <w:rPr>
                <w:rFonts w:ascii="Times New Roman" w:hAnsi="Times New Roman"/>
              </w:rPr>
              <w:t xml:space="preserve">Ab dem 1. </w:t>
            </w:r>
            <w:r w:rsidR="001A0B64">
              <w:rPr>
                <w:rFonts w:ascii="Times New Roman" w:hAnsi="Times New Roman"/>
              </w:rPr>
              <w:t>Februar</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177F7F" w:rsidRDefault="00177F7F">
            <w:pPr>
              <w:snapToGrid w:val="0"/>
              <w:jc w:val="center"/>
              <w:rPr>
                <w:rFonts w:ascii="Times New Roman" w:hAnsi="Times New Roman"/>
                <w:sz w:val="22"/>
              </w:rPr>
            </w:pPr>
            <w:r>
              <w:rPr>
                <w:rFonts w:ascii="Times New Roman" w:hAnsi="Times New Roman"/>
                <w:sz w:val="22"/>
              </w:rPr>
              <w:t>+15 €</w:t>
            </w:r>
          </w:p>
        </w:tc>
      </w:tr>
      <w:tr w:rsidR="00177F7F" w:rsidRPr="00AA58C9" w:rsidTr="000C13DE">
        <w:tc>
          <w:tcPr>
            <w:tcW w:w="5213" w:type="dxa"/>
            <w:tcBorders>
              <w:top w:val="single" w:sz="4" w:space="0" w:color="auto"/>
              <w:left w:val="single" w:sz="4" w:space="0" w:color="000000"/>
              <w:bottom w:val="single" w:sz="4" w:space="0" w:color="000000"/>
            </w:tcBorders>
            <w:shd w:val="clear" w:color="auto" w:fill="auto"/>
          </w:tcPr>
          <w:p w:rsidR="00177F7F" w:rsidRDefault="00177F7F" w:rsidP="000C13DE">
            <w:pPr>
              <w:snapToGrid w:val="0"/>
              <w:rPr>
                <w:rFonts w:ascii="Times New Roman" w:hAnsi="Times New Roman"/>
              </w:rPr>
            </w:pPr>
            <w:r>
              <w:rPr>
                <w:rFonts w:ascii="Times New Roman" w:hAnsi="Times New Roman"/>
              </w:rPr>
              <w:t>Zeltplatzpfand</w:t>
            </w:r>
            <w:r w:rsidR="001A0B64">
              <w:rPr>
                <w:rFonts w:ascii="Times New Roman" w:hAnsi="Times New Roman"/>
              </w:rPr>
              <w:t>/Zimmerpfand</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177F7F" w:rsidRDefault="003270FD">
            <w:pPr>
              <w:snapToGrid w:val="0"/>
              <w:jc w:val="center"/>
              <w:rPr>
                <w:rFonts w:ascii="Times New Roman" w:hAnsi="Times New Roman"/>
                <w:sz w:val="22"/>
              </w:rPr>
            </w:pPr>
            <w:r>
              <w:rPr>
                <w:rFonts w:ascii="Times New Roman" w:hAnsi="Times New Roman"/>
                <w:sz w:val="22"/>
              </w:rPr>
              <w:t>+</w:t>
            </w:r>
            <w:r w:rsidR="00177F7F">
              <w:rPr>
                <w:rFonts w:ascii="Times New Roman" w:hAnsi="Times New Roman"/>
                <w:sz w:val="22"/>
              </w:rPr>
              <w:t>10 € (wird bei Abreise zurückerstattet)</w:t>
            </w:r>
          </w:p>
        </w:tc>
      </w:tr>
    </w:tbl>
    <w:p w:rsidR="00177F7F" w:rsidRDefault="00177F7F" w:rsidP="00177F7F">
      <w:pPr>
        <w:rPr>
          <w:sz w:val="18"/>
          <w:szCs w:val="18"/>
        </w:rPr>
      </w:pPr>
      <w:r>
        <w:rPr>
          <w:sz w:val="18"/>
          <w:szCs w:val="18"/>
        </w:rPr>
        <w:t xml:space="preserve">*Kinder zahlen nichts. Ihr entscheidet selbst, wer noch als Kind zählt. Kaskiem ist ein raues Land, es </w:t>
      </w:r>
      <w:r w:rsidR="00582019">
        <w:rPr>
          <w:sz w:val="18"/>
          <w:szCs w:val="18"/>
        </w:rPr>
        <w:t>wird</w:t>
      </w:r>
      <w:r>
        <w:rPr>
          <w:sz w:val="18"/>
          <w:szCs w:val="18"/>
        </w:rPr>
        <w:t xml:space="preserve"> zu Szenen kommen, die für Kinder ungeeignet sind – vor allem nachts oder bei Kämpfen.</w:t>
      </w:r>
    </w:p>
    <w:p w:rsidR="00177F7F" w:rsidRDefault="00177F7F" w:rsidP="00177F7F">
      <w:pPr>
        <w:rPr>
          <w:sz w:val="18"/>
          <w:szCs w:val="18"/>
        </w:rPr>
      </w:pPr>
      <w:proofErr w:type="spellStart"/>
      <w:r>
        <w:rPr>
          <w:sz w:val="18"/>
          <w:szCs w:val="18"/>
        </w:rPr>
        <w:t>SanitäterInnen</w:t>
      </w:r>
      <w:proofErr w:type="spellEnd"/>
      <w:r>
        <w:rPr>
          <w:sz w:val="18"/>
          <w:szCs w:val="18"/>
        </w:rPr>
        <w:t xml:space="preserve"> erhalten 5 Euro Rabatt. </w:t>
      </w:r>
      <w:proofErr w:type="spellStart"/>
      <w:r>
        <w:rPr>
          <w:sz w:val="18"/>
          <w:szCs w:val="18"/>
        </w:rPr>
        <w:t>Tavernenpersonal</w:t>
      </w:r>
      <w:proofErr w:type="spellEnd"/>
      <w:r>
        <w:rPr>
          <w:sz w:val="18"/>
          <w:szCs w:val="18"/>
        </w:rPr>
        <w:t xml:space="preserve"> zahlt je nach Arbeitsmenge nach Absprache ebenfalls weniger bis gar nichts.</w:t>
      </w:r>
    </w:p>
    <w:p w:rsidR="00177F7F" w:rsidRDefault="00177F7F" w:rsidP="00177F7F">
      <w:pPr>
        <w:rPr>
          <w:sz w:val="18"/>
          <w:szCs w:val="18"/>
        </w:rPr>
      </w:pPr>
      <w:r>
        <w:rPr>
          <w:sz w:val="18"/>
          <w:szCs w:val="18"/>
        </w:rPr>
        <w:t xml:space="preserve">** </w:t>
      </w:r>
      <w:proofErr w:type="spellStart"/>
      <w:r>
        <w:rPr>
          <w:sz w:val="18"/>
          <w:szCs w:val="18"/>
        </w:rPr>
        <w:t>SpielerInnen</w:t>
      </w:r>
      <w:proofErr w:type="spellEnd"/>
      <w:r>
        <w:rPr>
          <w:sz w:val="18"/>
          <w:szCs w:val="18"/>
        </w:rPr>
        <w:t xml:space="preserve">, die sich  nach dem 1. </w:t>
      </w:r>
      <w:r w:rsidR="00582019">
        <w:rPr>
          <w:sz w:val="18"/>
          <w:szCs w:val="18"/>
        </w:rPr>
        <w:t>April</w:t>
      </w:r>
      <w:r>
        <w:rPr>
          <w:sz w:val="18"/>
          <w:szCs w:val="18"/>
        </w:rPr>
        <w:t xml:space="preserve"> anmelden, können </w:t>
      </w:r>
      <w:r w:rsidR="00582019">
        <w:rPr>
          <w:sz w:val="18"/>
          <w:szCs w:val="18"/>
        </w:rPr>
        <w:t xml:space="preserve">wahrscheinlich nur </w:t>
      </w:r>
      <w:r>
        <w:rPr>
          <w:sz w:val="18"/>
          <w:szCs w:val="18"/>
        </w:rPr>
        <w:t xml:space="preserve">einen </w:t>
      </w:r>
      <w:r w:rsidR="00582019">
        <w:rPr>
          <w:sz w:val="18"/>
          <w:szCs w:val="18"/>
        </w:rPr>
        <w:t xml:space="preserve">einfachen </w:t>
      </w:r>
      <w:r>
        <w:rPr>
          <w:sz w:val="18"/>
          <w:szCs w:val="18"/>
        </w:rPr>
        <w:t xml:space="preserve">NSC spielen. Sie erhalten nur ein minimales Briefing, und </w:t>
      </w:r>
      <w:r w:rsidR="00582019">
        <w:rPr>
          <w:sz w:val="18"/>
          <w:szCs w:val="18"/>
        </w:rPr>
        <w:t xml:space="preserve">voraussichtlich </w:t>
      </w:r>
      <w:r>
        <w:rPr>
          <w:sz w:val="18"/>
          <w:szCs w:val="18"/>
        </w:rPr>
        <w:t>keinen eigenen Plot.</w:t>
      </w:r>
    </w:p>
    <w:p w:rsidR="00177F7F" w:rsidRDefault="00177F7F" w:rsidP="00177F7F"/>
    <w:tbl>
      <w:tblPr>
        <w:tblW w:w="10483" w:type="dxa"/>
        <w:tblInd w:w="-65" w:type="dxa"/>
        <w:tblLayout w:type="fixed"/>
        <w:tblCellMar>
          <w:left w:w="70" w:type="dxa"/>
          <w:right w:w="70" w:type="dxa"/>
        </w:tblCellMar>
        <w:tblLook w:val="04A0" w:firstRow="1" w:lastRow="0" w:firstColumn="1" w:lastColumn="0" w:noHBand="0" w:noVBand="1"/>
      </w:tblPr>
      <w:tblGrid>
        <w:gridCol w:w="3015"/>
        <w:gridCol w:w="4208"/>
        <w:gridCol w:w="3260"/>
      </w:tblGrid>
      <w:tr w:rsidR="00177F7F" w:rsidTr="000C13DE">
        <w:trPr>
          <w:trHeight w:val="252"/>
        </w:trPr>
        <w:tc>
          <w:tcPr>
            <w:tcW w:w="3015" w:type="dxa"/>
            <w:tcBorders>
              <w:top w:val="single" w:sz="4" w:space="0" w:color="000000"/>
              <w:left w:val="single" w:sz="4" w:space="0" w:color="000000"/>
              <w:bottom w:val="single" w:sz="4" w:space="0" w:color="000000"/>
              <w:right w:val="nil"/>
            </w:tcBorders>
            <w:hideMark/>
          </w:tcPr>
          <w:p w:rsidR="00177F7F" w:rsidRDefault="00EF7CC8">
            <w:pPr>
              <w:snapToGrid w:val="0"/>
            </w:pPr>
            <w:r>
              <w:t>Anmeldung (nur Seite 5</w:t>
            </w:r>
            <w:r w:rsidR="00177F7F">
              <w:t>) an:</w:t>
            </w:r>
          </w:p>
        </w:tc>
        <w:tc>
          <w:tcPr>
            <w:tcW w:w="4208" w:type="dxa"/>
            <w:tcBorders>
              <w:top w:val="single" w:sz="4" w:space="0" w:color="000000"/>
              <w:left w:val="single" w:sz="4" w:space="0" w:color="000000"/>
              <w:bottom w:val="single" w:sz="4" w:space="0" w:color="000000"/>
              <w:right w:val="nil"/>
            </w:tcBorders>
            <w:hideMark/>
          </w:tcPr>
          <w:p w:rsidR="00177F7F" w:rsidRDefault="00177F7F">
            <w:pPr>
              <w:snapToGrid w:val="0"/>
            </w:pPr>
            <w:r>
              <w:t>Überweisung an:</w:t>
            </w:r>
          </w:p>
        </w:tc>
        <w:tc>
          <w:tcPr>
            <w:tcW w:w="3260" w:type="dxa"/>
            <w:tcBorders>
              <w:top w:val="single" w:sz="4" w:space="0" w:color="000000"/>
              <w:left w:val="single" w:sz="4" w:space="0" w:color="000000"/>
              <w:bottom w:val="single" w:sz="4" w:space="0" w:color="000000"/>
              <w:right w:val="single" w:sz="4" w:space="0" w:color="000000"/>
            </w:tcBorders>
            <w:hideMark/>
          </w:tcPr>
          <w:p w:rsidR="00177F7F" w:rsidRDefault="00177F7F">
            <w:pPr>
              <w:snapToGrid w:val="0"/>
            </w:pPr>
            <w:r>
              <w:t>Informationen und Kontakt</w:t>
            </w:r>
          </w:p>
        </w:tc>
      </w:tr>
      <w:tr w:rsidR="00177F7F" w:rsidTr="000C13DE">
        <w:trPr>
          <w:cantSplit/>
        </w:trPr>
        <w:tc>
          <w:tcPr>
            <w:tcW w:w="3015" w:type="dxa"/>
            <w:tcBorders>
              <w:top w:val="single" w:sz="4" w:space="0" w:color="000000"/>
              <w:left w:val="single" w:sz="4" w:space="0" w:color="000000"/>
              <w:bottom w:val="single" w:sz="4" w:space="0" w:color="000000"/>
              <w:right w:val="nil"/>
            </w:tcBorders>
          </w:tcPr>
          <w:p w:rsidR="00177F7F" w:rsidRDefault="00177F7F">
            <w:pPr>
              <w:snapToGrid w:val="0"/>
            </w:pPr>
            <w:r>
              <w:t>Thomas P. Felder</w:t>
            </w:r>
          </w:p>
          <w:p w:rsidR="00177F7F" w:rsidRDefault="00177F7F">
            <w:pPr>
              <w:snapToGrid w:val="0"/>
            </w:pPr>
            <w:r>
              <w:t>Orleanstr. 37</w:t>
            </w:r>
          </w:p>
          <w:p w:rsidR="00177F7F" w:rsidRPr="00B343C6" w:rsidRDefault="00177F7F">
            <w:pPr>
              <w:snapToGrid w:val="0"/>
              <w:rPr>
                <w:lang w:val="en-US"/>
              </w:rPr>
            </w:pPr>
            <w:r w:rsidRPr="00B343C6">
              <w:rPr>
                <w:lang w:val="en-US"/>
              </w:rPr>
              <w:t>81667 München</w:t>
            </w:r>
          </w:p>
          <w:p w:rsidR="00177F7F" w:rsidRPr="00B343C6" w:rsidRDefault="00177F7F">
            <w:pPr>
              <w:rPr>
                <w:lang w:val="en-US"/>
              </w:rPr>
            </w:pPr>
          </w:p>
          <w:p w:rsidR="00177F7F" w:rsidRPr="00B343C6" w:rsidRDefault="00177F7F">
            <w:pPr>
              <w:rPr>
                <w:rStyle w:val="Hyperlink"/>
                <w:lang w:val="en-US"/>
              </w:rPr>
            </w:pPr>
            <w:r w:rsidRPr="00B343C6">
              <w:rPr>
                <w:rStyle w:val="Hyperlink"/>
                <w:lang w:val="en-US"/>
              </w:rPr>
              <w:t>orga@archipelkampagne.de</w:t>
            </w:r>
          </w:p>
          <w:p w:rsidR="00177F7F" w:rsidRPr="00B343C6" w:rsidRDefault="00177F7F">
            <w:pPr>
              <w:rPr>
                <w:rFonts w:ascii="Wingdings" w:hAnsi="Wingdings"/>
                <w:b/>
                <w:sz w:val="32"/>
                <w:szCs w:val="32"/>
                <w:lang w:val="en-US"/>
              </w:rPr>
            </w:pPr>
            <w:r w:rsidRPr="00B343C6">
              <w:rPr>
                <w:lang w:val="en-US"/>
              </w:rPr>
              <w:br/>
            </w:r>
            <w:r w:rsidRPr="00B343C6">
              <w:rPr>
                <w:b/>
                <w:sz w:val="32"/>
                <w:szCs w:val="32"/>
                <w:lang w:val="en-US"/>
              </w:rPr>
              <w:t xml:space="preserve">Post oder Email </w:t>
            </w:r>
            <w:r>
              <w:rPr>
                <w:rFonts w:ascii="Wingdings" w:hAnsi="Wingdings"/>
                <w:b/>
                <w:sz w:val="32"/>
                <w:szCs w:val="32"/>
              </w:rPr>
              <w:t></w:t>
            </w:r>
          </w:p>
        </w:tc>
        <w:tc>
          <w:tcPr>
            <w:tcW w:w="4208" w:type="dxa"/>
            <w:tcBorders>
              <w:top w:val="single" w:sz="4" w:space="0" w:color="000000"/>
              <w:left w:val="single" w:sz="4" w:space="0" w:color="000000"/>
              <w:bottom w:val="single" w:sz="4" w:space="0" w:color="000000"/>
              <w:right w:val="nil"/>
            </w:tcBorders>
          </w:tcPr>
          <w:p w:rsidR="00177F7F" w:rsidRDefault="00177F7F" w:rsidP="00943B99">
            <w:pPr>
              <w:tabs>
                <w:tab w:val="left" w:pos="1445"/>
              </w:tabs>
            </w:pPr>
            <w:r>
              <w:t xml:space="preserve">Empfänger: </w:t>
            </w:r>
            <w:r w:rsidR="00943B99">
              <w:tab/>
            </w:r>
            <w:proofErr w:type="spellStart"/>
            <w:r>
              <w:t>Archipelkampagne</w:t>
            </w:r>
            <w:proofErr w:type="spellEnd"/>
            <w:r>
              <w:t xml:space="preserve"> e.V.</w:t>
            </w:r>
          </w:p>
          <w:p w:rsidR="00177F7F" w:rsidRDefault="00177F7F" w:rsidP="00943B99">
            <w:pPr>
              <w:tabs>
                <w:tab w:val="left" w:pos="1445"/>
              </w:tabs>
            </w:pPr>
            <w:r>
              <w:t xml:space="preserve">Konto-Nr.: </w:t>
            </w:r>
            <w:r w:rsidR="00943B99">
              <w:tab/>
            </w:r>
            <w:r>
              <w:t>130023400</w:t>
            </w:r>
          </w:p>
          <w:p w:rsidR="00177F7F" w:rsidRDefault="00177F7F" w:rsidP="00943B99">
            <w:pPr>
              <w:tabs>
                <w:tab w:val="left" w:pos="1445"/>
              </w:tabs>
            </w:pPr>
            <w:r>
              <w:t xml:space="preserve">BLZ:  </w:t>
            </w:r>
            <w:r w:rsidR="00943B99">
              <w:tab/>
            </w:r>
            <w:r>
              <w:t>82051000</w:t>
            </w:r>
          </w:p>
          <w:p w:rsidR="00177F7F" w:rsidRDefault="00177F7F" w:rsidP="00943B99">
            <w:pPr>
              <w:tabs>
                <w:tab w:val="left" w:pos="1445"/>
              </w:tabs>
            </w:pPr>
            <w:r>
              <w:t xml:space="preserve">Bank / KI: </w:t>
            </w:r>
            <w:r w:rsidR="00943B99">
              <w:tab/>
            </w:r>
            <w:r>
              <w:t>Sparkasse Mittelthüringen</w:t>
            </w:r>
          </w:p>
          <w:p w:rsidR="00943B99" w:rsidRDefault="00943B99" w:rsidP="00943B99">
            <w:pPr>
              <w:tabs>
                <w:tab w:val="left" w:pos="1445"/>
              </w:tabs>
            </w:pPr>
          </w:p>
          <w:p w:rsidR="00177F7F" w:rsidRPr="00943B99" w:rsidRDefault="00177F7F" w:rsidP="00177F7F">
            <w:pPr>
              <w:tabs>
                <w:tab w:val="left" w:pos="1701"/>
              </w:tabs>
              <w:rPr>
                <w:b/>
              </w:rPr>
            </w:pPr>
            <w:r w:rsidRPr="00943B99">
              <w:rPr>
                <w:b/>
              </w:rPr>
              <w:t>IBAN: DE86820510000130023400</w:t>
            </w:r>
          </w:p>
          <w:p w:rsidR="00177F7F" w:rsidRDefault="00177F7F" w:rsidP="00177F7F">
            <w:pPr>
              <w:tabs>
                <w:tab w:val="left" w:pos="1701"/>
              </w:tabs>
            </w:pPr>
          </w:p>
          <w:p w:rsidR="00177F7F" w:rsidRDefault="00177F7F" w:rsidP="00177F7F">
            <w:pPr>
              <w:tabs>
                <w:tab w:val="left" w:pos="1701"/>
              </w:tabs>
            </w:pPr>
            <w:r>
              <w:t>Verwendungszweck:</w:t>
            </w:r>
            <w:r>
              <w:tab/>
            </w:r>
          </w:p>
          <w:p w:rsidR="00177F7F" w:rsidRDefault="00177F7F" w:rsidP="00943B99">
            <w:pPr>
              <w:tabs>
                <w:tab w:val="left" w:pos="1701"/>
              </w:tabs>
            </w:pPr>
            <w:r>
              <w:t>AK 6</w:t>
            </w:r>
            <w:r w:rsidR="00582019">
              <w:t>5</w:t>
            </w:r>
            <w:r>
              <w:t xml:space="preserve"> „</w:t>
            </w:r>
            <w:proofErr w:type="spellStart"/>
            <w:r>
              <w:t>Realname</w:t>
            </w:r>
            <w:proofErr w:type="spellEnd"/>
            <w:r>
              <w:t>“</w:t>
            </w:r>
          </w:p>
        </w:tc>
        <w:tc>
          <w:tcPr>
            <w:tcW w:w="3260" w:type="dxa"/>
            <w:tcBorders>
              <w:top w:val="single" w:sz="4" w:space="0" w:color="000000"/>
              <w:left w:val="single" w:sz="4" w:space="0" w:color="000000"/>
              <w:bottom w:val="single" w:sz="4" w:space="0" w:color="000000"/>
              <w:right w:val="single" w:sz="4" w:space="0" w:color="000000"/>
            </w:tcBorders>
          </w:tcPr>
          <w:p w:rsidR="00177F7F" w:rsidRDefault="00177F7F">
            <w:pPr>
              <w:tabs>
                <w:tab w:val="left" w:pos="1444"/>
              </w:tabs>
              <w:snapToGrid w:val="0"/>
            </w:pPr>
            <w:r>
              <w:t xml:space="preserve">Handy Tommy: </w:t>
            </w:r>
            <w:r w:rsidR="0087234E">
              <w:br/>
            </w:r>
            <w:r w:rsidRPr="00177F7F">
              <w:t>0179 / 3255530</w:t>
            </w:r>
          </w:p>
          <w:p w:rsidR="00943B99" w:rsidRDefault="00943B99">
            <w:pPr>
              <w:tabs>
                <w:tab w:val="left" w:pos="1444"/>
              </w:tabs>
              <w:snapToGrid w:val="0"/>
            </w:pPr>
            <w:r>
              <w:t xml:space="preserve">Handy Tom: </w:t>
            </w:r>
            <w:r w:rsidR="0087234E">
              <w:br/>
            </w:r>
            <w:r>
              <w:t>0176 / 22898956</w:t>
            </w:r>
            <w:r>
              <w:br/>
              <w:t>(abends und am Wochenende)</w:t>
            </w:r>
          </w:p>
          <w:p w:rsidR="00177F7F" w:rsidRDefault="00177F7F"/>
          <w:p w:rsidR="00177F7F" w:rsidRDefault="00177F7F">
            <w:r>
              <w:t>und natürlich via Forum.</w:t>
            </w:r>
          </w:p>
          <w:p w:rsidR="00177F7F" w:rsidRDefault="00177F7F"/>
          <w:p w:rsidR="00177F7F" w:rsidRDefault="00177F7F">
            <w:r>
              <w:t>Bei Fragen schickt eine Mail oder ruft an!</w:t>
            </w:r>
          </w:p>
        </w:tc>
      </w:tr>
    </w:tbl>
    <w:p w:rsidR="0095509E" w:rsidRDefault="0095509E">
      <w:pPr>
        <w:rPr>
          <w:rStyle w:val="postbody"/>
          <w:rFonts w:ascii="Times New Roman" w:hAnsi="Times New Roman"/>
          <w:sz w:val="20"/>
        </w:rPr>
      </w:pPr>
      <w:r>
        <w:rPr>
          <w:rFonts w:ascii="Times New Roman" w:hAnsi="Times New Roman"/>
          <w:b/>
          <w:sz w:val="20"/>
        </w:rPr>
        <w:t xml:space="preserve">Spielschwerpunkte </w:t>
      </w:r>
      <w:r>
        <w:rPr>
          <w:rFonts w:ascii="Times New Roman" w:hAnsi="Times New Roman"/>
          <w:color w:val="000000"/>
          <w:sz w:val="20"/>
        </w:rPr>
        <w:t xml:space="preserve">(0 </w:t>
      </w:r>
      <w:r>
        <w:rPr>
          <w:rFonts w:ascii="Times New Roman" w:hAnsi="Times New Roman"/>
          <w:sz w:val="20"/>
        </w:rPr>
        <w:t xml:space="preserve">sehr wenig bis  5 </w:t>
      </w:r>
      <w:r>
        <w:rPr>
          <w:rStyle w:val="postbody"/>
          <w:rFonts w:ascii="Times New Roman" w:hAnsi="Times New Roman"/>
          <w:sz w:val="20"/>
        </w:rPr>
        <w:t>hauptsächlich)</w:t>
      </w:r>
    </w:p>
    <w:tbl>
      <w:tblPr>
        <w:tblW w:w="0" w:type="auto"/>
        <w:tblInd w:w="-78" w:type="dxa"/>
        <w:tblLayout w:type="fixed"/>
        <w:tblCellMar>
          <w:left w:w="70" w:type="dxa"/>
          <w:right w:w="70" w:type="dxa"/>
        </w:tblCellMar>
        <w:tblLook w:val="0000" w:firstRow="0" w:lastRow="0" w:firstColumn="0" w:lastColumn="0" w:noHBand="0" w:noVBand="0"/>
      </w:tblPr>
      <w:tblGrid>
        <w:gridCol w:w="2091"/>
        <w:gridCol w:w="2091"/>
        <w:gridCol w:w="2091"/>
        <w:gridCol w:w="2091"/>
        <w:gridCol w:w="2172"/>
      </w:tblGrid>
      <w:tr w:rsidR="0095509E">
        <w:tc>
          <w:tcPr>
            <w:tcW w:w="2091" w:type="dxa"/>
            <w:tcBorders>
              <w:top w:val="single" w:sz="4" w:space="0" w:color="000000"/>
              <w:left w:val="single" w:sz="4" w:space="0" w:color="000000"/>
              <w:bottom w:val="single" w:sz="4" w:space="0" w:color="000000"/>
            </w:tcBorders>
            <w:shd w:val="clear" w:color="auto" w:fill="auto"/>
          </w:tcPr>
          <w:p w:rsidR="0095509E" w:rsidRDefault="0095509E">
            <w:pPr>
              <w:widowControl w:val="0"/>
              <w:autoSpaceDE w:val="0"/>
              <w:snapToGrid w:val="0"/>
              <w:jc w:val="center"/>
              <w:rPr>
                <w:rFonts w:ascii="Times New Roman" w:hAnsi="Times New Roman"/>
                <w:color w:val="000000"/>
                <w:sz w:val="20"/>
              </w:rPr>
            </w:pPr>
            <w:r>
              <w:rPr>
                <w:rFonts w:ascii="Times New Roman" w:hAnsi="Times New Roman"/>
                <w:color w:val="000000"/>
                <w:sz w:val="20"/>
              </w:rPr>
              <w:t>Ambiente</w:t>
            </w:r>
          </w:p>
        </w:tc>
        <w:tc>
          <w:tcPr>
            <w:tcW w:w="2091" w:type="dxa"/>
            <w:tcBorders>
              <w:top w:val="single" w:sz="4" w:space="0" w:color="000000"/>
              <w:left w:val="single" w:sz="4" w:space="0" w:color="000000"/>
              <w:bottom w:val="single" w:sz="4" w:space="0" w:color="000000"/>
            </w:tcBorders>
            <w:shd w:val="clear" w:color="auto" w:fill="auto"/>
          </w:tcPr>
          <w:p w:rsidR="0095509E" w:rsidRDefault="0095509E">
            <w:pPr>
              <w:widowControl w:val="0"/>
              <w:autoSpaceDE w:val="0"/>
              <w:snapToGrid w:val="0"/>
              <w:jc w:val="center"/>
              <w:rPr>
                <w:rFonts w:ascii="Times New Roman" w:hAnsi="Times New Roman"/>
                <w:color w:val="000000"/>
                <w:sz w:val="20"/>
              </w:rPr>
            </w:pPr>
            <w:r>
              <w:rPr>
                <w:rFonts w:ascii="Times New Roman" w:hAnsi="Times New Roman"/>
                <w:color w:val="000000"/>
                <w:sz w:val="20"/>
              </w:rPr>
              <w:t>Kampf</w:t>
            </w:r>
          </w:p>
        </w:tc>
        <w:tc>
          <w:tcPr>
            <w:tcW w:w="2091" w:type="dxa"/>
            <w:tcBorders>
              <w:top w:val="single" w:sz="4" w:space="0" w:color="000000"/>
              <w:left w:val="single" w:sz="4" w:space="0" w:color="000000"/>
              <w:bottom w:val="single" w:sz="4" w:space="0" w:color="000000"/>
            </w:tcBorders>
            <w:shd w:val="clear" w:color="auto" w:fill="auto"/>
          </w:tcPr>
          <w:p w:rsidR="0095509E" w:rsidRDefault="0095509E">
            <w:pPr>
              <w:widowControl w:val="0"/>
              <w:autoSpaceDE w:val="0"/>
              <w:snapToGrid w:val="0"/>
              <w:jc w:val="center"/>
              <w:rPr>
                <w:rFonts w:ascii="Times New Roman" w:hAnsi="Times New Roman"/>
                <w:color w:val="000000"/>
                <w:sz w:val="20"/>
              </w:rPr>
            </w:pPr>
            <w:r>
              <w:rPr>
                <w:rFonts w:ascii="Times New Roman" w:hAnsi="Times New Roman"/>
                <w:color w:val="000000"/>
                <w:sz w:val="20"/>
              </w:rPr>
              <w:t>Rätsel</w:t>
            </w:r>
          </w:p>
        </w:tc>
        <w:tc>
          <w:tcPr>
            <w:tcW w:w="2091" w:type="dxa"/>
            <w:tcBorders>
              <w:top w:val="single" w:sz="4" w:space="0" w:color="000000"/>
              <w:left w:val="single" w:sz="4" w:space="0" w:color="000000"/>
              <w:bottom w:val="single" w:sz="4" w:space="0" w:color="000000"/>
            </w:tcBorders>
            <w:shd w:val="clear" w:color="auto" w:fill="auto"/>
          </w:tcPr>
          <w:p w:rsidR="0095509E" w:rsidRDefault="0095509E">
            <w:pPr>
              <w:widowControl w:val="0"/>
              <w:autoSpaceDE w:val="0"/>
              <w:snapToGrid w:val="0"/>
              <w:jc w:val="center"/>
              <w:rPr>
                <w:rFonts w:ascii="Times New Roman" w:hAnsi="Times New Roman"/>
                <w:color w:val="000000"/>
                <w:sz w:val="20"/>
              </w:rPr>
            </w:pPr>
            <w:r>
              <w:rPr>
                <w:rFonts w:ascii="Times New Roman" w:hAnsi="Times New Roman"/>
                <w:color w:val="000000"/>
                <w:sz w:val="20"/>
              </w:rPr>
              <w:t>Magie</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5509E" w:rsidRDefault="0095509E">
            <w:pPr>
              <w:widowControl w:val="0"/>
              <w:autoSpaceDE w:val="0"/>
              <w:snapToGrid w:val="0"/>
              <w:jc w:val="center"/>
              <w:rPr>
                <w:rFonts w:ascii="Times New Roman" w:hAnsi="Times New Roman"/>
                <w:color w:val="000000"/>
                <w:sz w:val="20"/>
              </w:rPr>
            </w:pPr>
            <w:r>
              <w:rPr>
                <w:rFonts w:ascii="Times New Roman" w:hAnsi="Times New Roman"/>
                <w:color w:val="000000"/>
                <w:sz w:val="20"/>
              </w:rPr>
              <w:t>Politik</w:t>
            </w:r>
          </w:p>
        </w:tc>
      </w:tr>
      <w:tr w:rsidR="0095509E">
        <w:tc>
          <w:tcPr>
            <w:tcW w:w="2091" w:type="dxa"/>
            <w:tcBorders>
              <w:top w:val="single" w:sz="4" w:space="0" w:color="000000"/>
              <w:left w:val="single" w:sz="4" w:space="0" w:color="000000"/>
              <w:bottom w:val="single" w:sz="4" w:space="0" w:color="000000"/>
            </w:tcBorders>
            <w:shd w:val="clear" w:color="auto" w:fill="auto"/>
          </w:tcPr>
          <w:p w:rsidR="0095509E" w:rsidRDefault="0095509E">
            <w:pPr>
              <w:widowControl w:val="0"/>
              <w:autoSpaceDE w:val="0"/>
              <w:snapToGrid w:val="0"/>
              <w:jc w:val="center"/>
              <w:rPr>
                <w:rFonts w:ascii="Times New Roman" w:hAnsi="Times New Roman"/>
                <w:color w:val="000000"/>
                <w:sz w:val="20"/>
              </w:rPr>
            </w:pPr>
            <w:r>
              <w:rPr>
                <w:rFonts w:ascii="Times New Roman" w:hAnsi="Times New Roman"/>
                <w:color w:val="000000"/>
                <w:sz w:val="20"/>
              </w:rPr>
              <w:t>3</w:t>
            </w:r>
          </w:p>
        </w:tc>
        <w:tc>
          <w:tcPr>
            <w:tcW w:w="2091" w:type="dxa"/>
            <w:tcBorders>
              <w:top w:val="single" w:sz="4" w:space="0" w:color="000000"/>
              <w:left w:val="single" w:sz="4" w:space="0" w:color="000000"/>
              <w:bottom w:val="single" w:sz="4" w:space="0" w:color="000000"/>
            </w:tcBorders>
            <w:shd w:val="clear" w:color="auto" w:fill="auto"/>
          </w:tcPr>
          <w:p w:rsidR="0095509E" w:rsidRDefault="00943B99">
            <w:pPr>
              <w:widowControl w:val="0"/>
              <w:autoSpaceDE w:val="0"/>
              <w:snapToGrid w:val="0"/>
              <w:jc w:val="center"/>
              <w:rPr>
                <w:rFonts w:ascii="Times New Roman" w:hAnsi="Times New Roman"/>
                <w:color w:val="000000"/>
                <w:sz w:val="20"/>
              </w:rPr>
            </w:pPr>
            <w:r>
              <w:rPr>
                <w:rFonts w:ascii="Times New Roman" w:hAnsi="Times New Roman"/>
                <w:color w:val="000000"/>
                <w:sz w:val="20"/>
              </w:rPr>
              <w:t>2</w:t>
            </w:r>
          </w:p>
        </w:tc>
        <w:tc>
          <w:tcPr>
            <w:tcW w:w="2091" w:type="dxa"/>
            <w:tcBorders>
              <w:top w:val="single" w:sz="4" w:space="0" w:color="000000"/>
              <w:left w:val="single" w:sz="4" w:space="0" w:color="000000"/>
              <w:bottom w:val="single" w:sz="4" w:space="0" w:color="000000"/>
            </w:tcBorders>
            <w:shd w:val="clear" w:color="auto" w:fill="auto"/>
          </w:tcPr>
          <w:p w:rsidR="0095509E" w:rsidRDefault="00943B99">
            <w:pPr>
              <w:widowControl w:val="0"/>
              <w:autoSpaceDE w:val="0"/>
              <w:snapToGrid w:val="0"/>
              <w:jc w:val="center"/>
              <w:rPr>
                <w:rFonts w:ascii="Times New Roman" w:hAnsi="Times New Roman"/>
                <w:sz w:val="20"/>
              </w:rPr>
            </w:pPr>
            <w:r>
              <w:rPr>
                <w:rFonts w:ascii="Times New Roman" w:hAnsi="Times New Roman"/>
                <w:sz w:val="20"/>
              </w:rPr>
              <w:t>4</w:t>
            </w:r>
          </w:p>
        </w:tc>
        <w:tc>
          <w:tcPr>
            <w:tcW w:w="2091" w:type="dxa"/>
            <w:tcBorders>
              <w:top w:val="single" w:sz="4" w:space="0" w:color="000000"/>
              <w:left w:val="single" w:sz="4" w:space="0" w:color="000000"/>
              <w:bottom w:val="single" w:sz="4" w:space="0" w:color="000000"/>
            </w:tcBorders>
            <w:shd w:val="clear" w:color="auto" w:fill="auto"/>
          </w:tcPr>
          <w:p w:rsidR="0095509E" w:rsidRDefault="00943B99">
            <w:pPr>
              <w:widowControl w:val="0"/>
              <w:autoSpaceDE w:val="0"/>
              <w:snapToGrid w:val="0"/>
              <w:jc w:val="center"/>
              <w:rPr>
                <w:rFonts w:ascii="Times New Roman" w:hAnsi="Times New Roman"/>
                <w:color w:val="000000"/>
                <w:sz w:val="20"/>
              </w:rPr>
            </w:pPr>
            <w:r>
              <w:rPr>
                <w:rFonts w:ascii="Times New Roman" w:hAnsi="Times New Roman"/>
                <w:color w:val="000000"/>
                <w:sz w:val="20"/>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5509E" w:rsidRDefault="00943B99">
            <w:pPr>
              <w:widowControl w:val="0"/>
              <w:autoSpaceDE w:val="0"/>
              <w:snapToGrid w:val="0"/>
              <w:jc w:val="center"/>
              <w:rPr>
                <w:rFonts w:ascii="Times New Roman" w:hAnsi="Times New Roman"/>
                <w:color w:val="000000"/>
                <w:sz w:val="20"/>
              </w:rPr>
            </w:pPr>
            <w:r>
              <w:rPr>
                <w:rFonts w:ascii="Times New Roman" w:hAnsi="Times New Roman"/>
                <w:color w:val="000000"/>
                <w:sz w:val="20"/>
              </w:rPr>
              <w:t>2</w:t>
            </w:r>
          </w:p>
        </w:tc>
      </w:tr>
    </w:tbl>
    <w:p w:rsidR="0095509E" w:rsidRPr="00943B99" w:rsidRDefault="0095509E">
      <w:pPr>
        <w:rPr>
          <w:rFonts w:ascii="Times New Roman" w:hAnsi="Times New Roman"/>
          <w:color w:val="000000"/>
          <w:sz w:val="18"/>
        </w:rPr>
      </w:pPr>
      <w:r w:rsidRPr="00943B99">
        <w:rPr>
          <w:rFonts w:ascii="Times New Roman" w:hAnsi="Times New Roman"/>
          <w:b/>
          <w:color w:val="000000"/>
          <w:sz w:val="18"/>
        </w:rPr>
        <w:t>Ambiente</w:t>
      </w:r>
      <w:r w:rsidRPr="00943B99">
        <w:rPr>
          <w:rFonts w:ascii="Times New Roman" w:hAnsi="Times New Roman"/>
          <w:color w:val="000000"/>
          <w:sz w:val="18"/>
        </w:rPr>
        <w:t xml:space="preserve"> – Das steht für die Spielzeit untereinander oder für seinen Charakter. </w:t>
      </w:r>
    </w:p>
    <w:p w:rsidR="00943B99" w:rsidRPr="00943B99" w:rsidRDefault="0095509E">
      <w:pPr>
        <w:rPr>
          <w:rFonts w:ascii="Times New Roman" w:hAnsi="Times New Roman"/>
          <w:color w:val="000000"/>
          <w:sz w:val="18"/>
        </w:rPr>
      </w:pPr>
      <w:r w:rsidRPr="00943B99">
        <w:rPr>
          <w:rFonts w:ascii="Times New Roman" w:hAnsi="Times New Roman"/>
          <w:b/>
          <w:color w:val="000000"/>
          <w:sz w:val="18"/>
        </w:rPr>
        <w:t>Kampf</w:t>
      </w:r>
      <w:r w:rsidRPr="00943B99">
        <w:rPr>
          <w:rFonts w:ascii="Times New Roman" w:hAnsi="Times New Roman"/>
          <w:color w:val="000000"/>
          <w:sz w:val="18"/>
        </w:rPr>
        <w:t xml:space="preserve"> – Nachtwache schieben müssen oder unbehelligt durch den Wald wandern können </w:t>
      </w:r>
    </w:p>
    <w:p w:rsidR="0095509E" w:rsidRPr="00943B99" w:rsidRDefault="0095509E">
      <w:pPr>
        <w:rPr>
          <w:rFonts w:ascii="Times New Roman" w:hAnsi="Times New Roman"/>
          <w:color w:val="000000"/>
          <w:sz w:val="18"/>
        </w:rPr>
      </w:pPr>
      <w:r w:rsidRPr="00943B99">
        <w:rPr>
          <w:rFonts w:ascii="Times New Roman" w:hAnsi="Times New Roman"/>
          <w:b/>
          <w:color w:val="000000"/>
          <w:sz w:val="18"/>
        </w:rPr>
        <w:t>Rätsel</w:t>
      </w:r>
      <w:r w:rsidRPr="00943B99">
        <w:rPr>
          <w:rFonts w:ascii="Times New Roman" w:hAnsi="Times New Roman"/>
          <w:color w:val="000000"/>
          <w:sz w:val="18"/>
        </w:rPr>
        <w:t xml:space="preserve"> – Steckt der Plot voller Rätsel und kann man Situationen auch mit Finesse lösen.</w:t>
      </w:r>
    </w:p>
    <w:p w:rsidR="0095509E" w:rsidRPr="00943B99" w:rsidRDefault="0095509E">
      <w:pPr>
        <w:rPr>
          <w:rFonts w:ascii="Times New Roman" w:hAnsi="Times New Roman"/>
          <w:color w:val="000000"/>
          <w:sz w:val="18"/>
        </w:rPr>
      </w:pPr>
      <w:r w:rsidRPr="00943B99">
        <w:rPr>
          <w:rFonts w:ascii="Times New Roman" w:hAnsi="Times New Roman"/>
          <w:b/>
          <w:color w:val="000000"/>
          <w:sz w:val="18"/>
        </w:rPr>
        <w:t>Magie</w:t>
      </w:r>
      <w:r w:rsidRPr="00943B99">
        <w:rPr>
          <w:rFonts w:ascii="Times New Roman" w:hAnsi="Times New Roman"/>
          <w:color w:val="000000"/>
          <w:sz w:val="18"/>
        </w:rPr>
        <w:t xml:space="preserve"> – Ist die Magie allgegenwärtig oder ist das Toastbrot das einzige was magisch ist.</w:t>
      </w:r>
    </w:p>
    <w:p w:rsidR="00582019" w:rsidRDefault="0095509E">
      <w:pPr>
        <w:rPr>
          <w:rFonts w:ascii="Times New Roman" w:hAnsi="Times New Roman"/>
          <w:color w:val="000000"/>
          <w:sz w:val="18"/>
        </w:rPr>
      </w:pPr>
      <w:r w:rsidRPr="00943B99">
        <w:rPr>
          <w:rFonts w:ascii="Times New Roman" w:hAnsi="Times New Roman"/>
          <w:b/>
          <w:color w:val="000000"/>
          <w:sz w:val="18"/>
        </w:rPr>
        <w:t>Politik</w:t>
      </w:r>
      <w:r w:rsidRPr="00943B99">
        <w:rPr>
          <w:rFonts w:ascii="Times New Roman" w:hAnsi="Times New Roman"/>
          <w:color w:val="000000"/>
          <w:sz w:val="18"/>
        </w:rPr>
        <w:t xml:space="preserve"> – Weltbewegende Entscheidungen im Namen des Landes treffen</w:t>
      </w:r>
    </w:p>
    <w:p w:rsidR="0095509E" w:rsidRDefault="00582019" w:rsidP="00582019">
      <w:pPr>
        <w:rPr>
          <w:rStyle w:val="Max"/>
          <w:rFonts w:ascii="Times New Roman" w:hAnsi="Times New Roman"/>
          <w:sz w:val="18"/>
        </w:rPr>
      </w:pPr>
      <w:r>
        <w:rPr>
          <w:rFonts w:ascii="Times New Roman" w:hAnsi="Times New Roman"/>
          <w:color w:val="000000"/>
          <w:sz w:val="18"/>
        </w:rPr>
        <w:br w:type="page"/>
      </w:r>
      <w:r>
        <w:rPr>
          <w:rFonts w:ascii="Times New Roman" w:hAnsi="Times New Roman"/>
          <w:color w:val="000000"/>
          <w:sz w:val="18"/>
        </w:rPr>
        <w:lastRenderedPageBreak/>
        <w:br/>
      </w:r>
      <w:r w:rsidR="0095509E">
        <w:rPr>
          <w:rStyle w:val="Max"/>
          <w:rFonts w:ascii="Times New Roman" w:hAnsi="Times New Roman"/>
          <w:sz w:val="18"/>
        </w:rPr>
        <w:t>Teilnahmebedingungen</w:t>
      </w:r>
    </w:p>
    <w:p w:rsidR="0095509E" w:rsidRDefault="0095509E">
      <w:pPr>
        <w:numPr>
          <w:ilvl w:val="0"/>
          <w:numId w:val="2"/>
        </w:numPr>
        <w:overflowPunct w:val="0"/>
        <w:autoSpaceDE w:val="0"/>
        <w:jc w:val="both"/>
        <w:textAlignment w:val="baseline"/>
        <w:rPr>
          <w:rFonts w:ascii="Times New Roman" w:hAnsi="Times New Roman"/>
          <w:sz w:val="18"/>
        </w:rPr>
      </w:pPr>
      <w:r>
        <w:rPr>
          <w:rFonts w:ascii="Times New Roman" w:hAnsi="Times New Roman"/>
          <w:sz w:val="18"/>
        </w:rPr>
        <w:t>Der Veranstalter haftet nicht für Sach- oder Personenschäden, es sei denn, grob fahrlässiges Verhalten seitens des Veranstalters liegt vor. Für selbstverschuldete Schäden haftet der jeweilige Verursacher. Eine Personen - Privat - Haftpflichtversicherung empfehlen wir grundsätzlich und setzen diese daher voraus.</w:t>
      </w:r>
    </w:p>
    <w:p w:rsidR="0095509E" w:rsidRDefault="0095509E">
      <w:pPr>
        <w:numPr>
          <w:ilvl w:val="0"/>
          <w:numId w:val="2"/>
        </w:numPr>
        <w:overflowPunct w:val="0"/>
        <w:autoSpaceDE w:val="0"/>
        <w:jc w:val="both"/>
        <w:textAlignment w:val="baseline"/>
        <w:rPr>
          <w:rFonts w:ascii="Times New Roman" w:hAnsi="Times New Roman"/>
          <w:sz w:val="18"/>
        </w:rPr>
      </w:pPr>
      <w:r>
        <w:rPr>
          <w:rFonts w:ascii="Times New Roman" w:hAnsi="Times New Roman"/>
          <w:sz w:val="18"/>
        </w:rPr>
        <w:t xml:space="preserve">Für den Verlust von persönlichen Gegenständen und anderen Wertsachen </w:t>
      </w:r>
      <w:proofErr w:type="gramStart"/>
      <w:r>
        <w:rPr>
          <w:rFonts w:ascii="Times New Roman" w:hAnsi="Times New Roman"/>
          <w:sz w:val="18"/>
        </w:rPr>
        <w:t>übernimmt</w:t>
      </w:r>
      <w:proofErr w:type="gramEnd"/>
      <w:r>
        <w:rPr>
          <w:rFonts w:ascii="Times New Roman" w:hAnsi="Times New Roman"/>
          <w:sz w:val="18"/>
        </w:rPr>
        <w:t xml:space="preserve"> der Veranstalter und die Spielleitung keine Haftung. Der Veranstalter behält sich das Recht vor, bei Verdacht von Diebstahl, die teilnehmende Personen und sein mitgeführtes Hab und Gut zu durchsuchen. </w:t>
      </w:r>
    </w:p>
    <w:p w:rsidR="0095509E" w:rsidRDefault="0095509E">
      <w:pPr>
        <w:numPr>
          <w:ilvl w:val="0"/>
          <w:numId w:val="2"/>
        </w:numPr>
        <w:overflowPunct w:val="0"/>
        <w:autoSpaceDE w:val="0"/>
        <w:jc w:val="both"/>
        <w:textAlignment w:val="baseline"/>
        <w:rPr>
          <w:rFonts w:ascii="Times New Roman" w:hAnsi="Times New Roman"/>
          <w:sz w:val="18"/>
        </w:rPr>
      </w:pPr>
      <w:r>
        <w:rPr>
          <w:rFonts w:ascii="Times New Roman" w:hAnsi="Times New Roman"/>
          <w:sz w:val="18"/>
        </w:rPr>
        <w:t>Das Rauchen und offenes Feuer ist im Wald verboten.</w:t>
      </w:r>
    </w:p>
    <w:p w:rsidR="0095509E" w:rsidRDefault="0095509E">
      <w:pPr>
        <w:numPr>
          <w:ilvl w:val="0"/>
          <w:numId w:val="2"/>
        </w:numPr>
        <w:overflowPunct w:val="0"/>
        <w:autoSpaceDE w:val="0"/>
        <w:jc w:val="both"/>
        <w:textAlignment w:val="baseline"/>
        <w:rPr>
          <w:rFonts w:ascii="Times New Roman" w:hAnsi="Times New Roman"/>
          <w:sz w:val="18"/>
        </w:rPr>
      </w:pPr>
      <w:r>
        <w:rPr>
          <w:rFonts w:ascii="Times New Roman" w:hAnsi="Times New Roman"/>
          <w:sz w:val="18"/>
        </w:rPr>
        <w:t>Der Veranstalter behält sich das Recht vor, grob fahrlässiges oder spielstörendes Verhalten, sowie den Genuss von Drogen oder hochprozentigen Alkohol mit dem Ausschluss von der Veranstaltung, ohne Rückerstattung des Teilnehmerbetrages (auch nicht anteilig), zu ahnden.</w:t>
      </w:r>
    </w:p>
    <w:p w:rsidR="0095509E" w:rsidRDefault="0095509E">
      <w:pPr>
        <w:numPr>
          <w:ilvl w:val="0"/>
          <w:numId w:val="2"/>
        </w:numPr>
        <w:overflowPunct w:val="0"/>
        <w:autoSpaceDE w:val="0"/>
        <w:jc w:val="both"/>
        <w:textAlignment w:val="baseline"/>
        <w:rPr>
          <w:rFonts w:ascii="Times New Roman" w:hAnsi="Times New Roman"/>
          <w:sz w:val="18"/>
        </w:rPr>
      </w:pPr>
      <w:r>
        <w:rPr>
          <w:rFonts w:ascii="Times New Roman" w:hAnsi="Times New Roman"/>
          <w:sz w:val="18"/>
        </w:rPr>
        <w:t xml:space="preserve">Eine Rückerstattung des Teilnehmerbetrages bei Nichtteilnahme ist aus organisatorischen Gründen grundsätzlich nur bis vier Wochen vor dem Veranstaltungstermin möglich. In diesem Fall </w:t>
      </w:r>
      <w:proofErr w:type="spellStart"/>
      <w:r>
        <w:rPr>
          <w:rFonts w:ascii="Times New Roman" w:hAnsi="Times New Roman"/>
          <w:sz w:val="18"/>
        </w:rPr>
        <w:t>Muss</w:t>
      </w:r>
      <w:proofErr w:type="spellEnd"/>
      <w:r>
        <w:rPr>
          <w:rFonts w:ascii="Times New Roman" w:hAnsi="Times New Roman"/>
          <w:sz w:val="18"/>
        </w:rPr>
        <w:t xml:space="preserve"> eine Bearbeitungsgebühr von 35€ des Teilnehmerbetrages einbehalten werden. Danach kann keine Erstattung mehr erfolgen.</w:t>
      </w:r>
    </w:p>
    <w:p w:rsidR="0095509E" w:rsidRDefault="0095509E">
      <w:pPr>
        <w:numPr>
          <w:ilvl w:val="0"/>
          <w:numId w:val="2"/>
        </w:numPr>
        <w:overflowPunct w:val="0"/>
        <w:autoSpaceDE w:val="0"/>
        <w:jc w:val="both"/>
        <w:textAlignment w:val="baseline"/>
        <w:rPr>
          <w:rFonts w:ascii="Times New Roman" w:hAnsi="Times New Roman"/>
          <w:sz w:val="18"/>
        </w:rPr>
      </w:pPr>
      <w:r>
        <w:rPr>
          <w:rFonts w:ascii="Times New Roman" w:hAnsi="Times New Roman"/>
          <w:sz w:val="18"/>
        </w:rPr>
        <w:t xml:space="preserve">Das Mindestalter der Teilnehmer ist mit 18 Jahren angesetzt. </w:t>
      </w:r>
    </w:p>
    <w:p w:rsidR="0095509E" w:rsidRDefault="0095509E">
      <w:pPr>
        <w:numPr>
          <w:ilvl w:val="0"/>
          <w:numId w:val="2"/>
        </w:numPr>
        <w:overflowPunct w:val="0"/>
        <w:autoSpaceDE w:val="0"/>
        <w:jc w:val="both"/>
        <w:textAlignment w:val="baseline"/>
        <w:rPr>
          <w:rFonts w:ascii="Times New Roman" w:hAnsi="Times New Roman"/>
          <w:sz w:val="18"/>
        </w:rPr>
      </w:pPr>
      <w:r>
        <w:rPr>
          <w:rFonts w:ascii="Times New Roman" w:hAnsi="Times New Roman"/>
          <w:sz w:val="18"/>
        </w:rPr>
        <w:t xml:space="preserve">Sofern eine oder mehrere Bestimmungen der Teilnahmebedingungen unwirksam sind oder werden, berührt das die Gültigkeit des Vertrages und der üblichen Bestimmungen nicht. Für den Fall der Nichtigkeit einzelner Bestimmungen gilt die Regelung, die der ursprünglichen vorgesehenen wirtschaftlich am nächsten kommt und rechtlich zulässig ist. </w:t>
      </w:r>
    </w:p>
    <w:p w:rsidR="0095509E" w:rsidRDefault="0095509E">
      <w:pPr>
        <w:rPr>
          <w:rStyle w:val="Max"/>
          <w:rFonts w:ascii="Times New Roman" w:hAnsi="Times New Roman"/>
          <w:sz w:val="18"/>
        </w:rPr>
      </w:pPr>
      <w:r>
        <w:rPr>
          <w:rStyle w:val="Max"/>
          <w:rFonts w:ascii="Times New Roman" w:hAnsi="Times New Roman"/>
          <w:sz w:val="18"/>
        </w:rPr>
        <w:t>Allgemeine Geschäftsbedingungen der Veranstalter</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Die Allgemeinen Geschäftsbedingungen gelten für die im Zusammenhang mit der Veranstaltung möglichen Belange</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Vertragspartner sind der Teilnehmer und der Veranstalter.</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Der Teilnehmer ist sich der Natur der Veranstaltung und insbesondere der daraus folgenden Risiken bewusst (Nachtwanderung, Kämpfe mit Polsterwaffen,  eventuelle Zeckenbisse etc.), sowie der hohen psychischen Belastung.</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Der Teilnehmer verpflichtet sich, sich selbsttätig über die geltenden Sicherheitsbestimmungen zu informieren und seine Ausrüstung einer Sicherheitsprüfung der Veranstalter zu unterziehen.</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Der Teilnehmer verpflichtet sich nach Möglichkeit gefährliche Situationen für sich, andere Teilnehmer und die Umgebung zu vermeiden. Insbesondere zählt dazu das klettern an ungesicherten Steilhängen, das Entfachen von Feuern außerhalb von dafür vorgesehenen Feuerstätten, das Benutzen von nicht zugelassenen oder nicht überprüften Waffen oder Ausrüstung, sowie insbesondere übermäßiger Alkoholkonsum.</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Den Anweisungen der Veranstalter, seiner gesetzlichen Vertreter und seiner Erfüllungsgehilfen ist Folge zu leisten.</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 xml:space="preserve">Teilnehmer, die gegen die Sicherheitsbestimmungen verstoßen, andere Teilnehmer gefährden oder den Anweisungen des Veranstalters in schwerwiegender Art und Weise nicht </w:t>
      </w:r>
      <w:proofErr w:type="spellStart"/>
      <w:r>
        <w:rPr>
          <w:rFonts w:ascii="Times New Roman" w:hAnsi="Times New Roman"/>
          <w:sz w:val="18"/>
        </w:rPr>
        <w:t>folge</w:t>
      </w:r>
      <w:proofErr w:type="spellEnd"/>
      <w:r>
        <w:rPr>
          <w:rFonts w:ascii="Times New Roman" w:hAnsi="Times New Roman"/>
          <w:sz w:val="18"/>
        </w:rPr>
        <w:t xml:space="preserve"> leisten, können von der Veranstaltung verwiesen werden, ohne daß der Veranstalter eine Pflicht zur Rückerstattung des Teilnehmerbetrages (auch nicht teilweise) hat.</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 xml:space="preserve">Schadensersatzansprüche aus positiver Forderungsverletzung, Verschulden bei </w:t>
      </w:r>
      <w:proofErr w:type="spellStart"/>
      <w:r>
        <w:rPr>
          <w:rFonts w:ascii="Times New Roman" w:hAnsi="Times New Roman"/>
          <w:sz w:val="18"/>
        </w:rPr>
        <w:t>Vertragsabschluß</w:t>
      </w:r>
      <w:proofErr w:type="spellEnd"/>
      <w:r>
        <w:rPr>
          <w:rFonts w:ascii="Times New Roman" w:hAnsi="Times New Roman"/>
          <w:sz w:val="18"/>
        </w:rPr>
        <w:t xml:space="preserve"> und unerlaubter Handlung sind ausgeschlossen, soweit der Veranstalter, ihre gesetzlichen Vertreter oder ihre Erfüllungsgehilfen nicht vorsätzlich oder grob fahrlässig gehandelt haben.</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Schadensersatzansprüche aus Unmöglichkeit der Leistung und Verzug sind bei leichter Fahrlässigkeit auf dem Ersatz des vorhersehbaren Schadens beschränkt.</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Alle Rechte an Ton-, Film- und Videoaufnahmen bleiben den Veranstaltern vorbehalten.</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Alle Rechte an der aufgeführten Handlung, sowie die der Veranstalter verwendeten Ensemble von Begriffen und Eigennamen bleiben den Veranstaltern vorbehalten.</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Jede öffentliche Aufführung, Übertragung oder Wiedergabe von Aufnahmen, auch Nachbearbeitung, ist nur mit vorherigem schriftlichem Einverständnis der Veranstalter zulässig.</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Die Teilnehmerzahl ist beschränkt. Die Veranstalter behalten sich vor, im Vorfeld der Veranstaltung Teilnehmer ohne Angaben von Gründen gegen Rückerstattung des vollen Teilnahmebetrages von der Veranstaltung auszuschließen.</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 xml:space="preserve">Die Anmeldung bleibt bis zum vollständigen Begleichen des Teilnehmerbetrages vorbehaltlich. Erst das </w:t>
      </w:r>
      <w:proofErr w:type="spellStart"/>
      <w:r>
        <w:rPr>
          <w:rFonts w:ascii="Times New Roman" w:hAnsi="Times New Roman"/>
          <w:sz w:val="18"/>
        </w:rPr>
        <w:t>eingehen</w:t>
      </w:r>
      <w:proofErr w:type="spellEnd"/>
      <w:r>
        <w:rPr>
          <w:rFonts w:ascii="Times New Roman" w:hAnsi="Times New Roman"/>
          <w:sz w:val="18"/>
        </w:rPr>
        <w:t xml:space="preserve"> der Anmeldung in Verbindung mit dem geforderten Geldbetrag macht die Anmeldung gültig.</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Bei Anmeldung im Namen und Rechnung eines Dritten, haftet der Anmeldende für dessen Verbindlichkeiten aus dieser Verpflichtung als Gesamtschuldner.</w:t>
      </w:r>
    </w:p>
    <w:p w:rsidR="0095509E" w:rsidRDefault="0095509E">
      <w:pPr>
        <w:numPr>
          <w:ilvl w:val="0"/>
          <w:numId w:val="3"/>
        </w:numPr>
        <w:overflowPunct w:val="0"/>
        <w:autoSpaceDE w:val="0"/>
        <w:jc w:val="both"/>
        <w:textAlignment w:val="baseline"/>
        <w:rPr>
          <w:rFonts w:ascii="Times New Roman" w:hAnsi="Times New Roman"/>
          <w:sz w:val="18"/>
        </w:rPr>
      </w:pPr>
      <w:r>
        <w:rPr>
          <w:rFonts w:ascii="Times New Roman" w:hAnsi="Times New Roman"/>
          <w:sz w:val="18"/>
        </w:rPr>
        <w:t xml:space="preserve">Sofern eine oder mehrere Bestimmungen der Allgemeinen Geschäftsbedingungen unwirksam sind oder werden, berührt das die Gültigkeit des Vertrages und der üblichen Bestimmungen nicht. Für den Fall der Nichtigkeit einzelner Bestimmungen gilt die Regelung, die der ursprünglichen vorgesehenen wirtschaftlich am nächsten kommt und rechtlich zulässig ist. </w:t>
      </w:r>
    </w:p>
    <w:p w:rsidR="00582019" w:rsidRDefault="0095509E">
      <w:pPr>
        <w:rPr>
          <w:rFonts w:ascii="Times New Roman" w:hAnsi="Times New Roman"/>
          <w:sz w:val="18"/>
        </w:rPr>
      </w:pPr>
      <w:r>
        <w:rPr>
          <w:rFonts w:ascii="Times New Roman" w:hAnsi="Times New Roman"/>
          <w:sz w:val="18"/>
        </w:rPr>
        <w:t>Es gelten die Allgemeinen Geschäfts- sowie Teilnahmebedingungen der Veranstalter und das Recht der BRD.</w:t>
      </w:r>
    </w:p>
    <w:p w:rsidR="0095509E" w:rsidRDefault="00582019" w:rsidP="00582019">
      <w:pPr>
        <w:rPr>
          <w:rFonts w:ascii="Times New Roman" w:hAnsi="Times New Roman"/>
          <w:sz w:val="26"/>
          <w:szCs w:val="26"/>
        </w:rPr>
      </w:pPr>
      <w:r>
        <w:rPr>
          <w:rFonts w:ascii="Times New Roman" w:hAnsi="Times New Roman"/>
          <w:sz w:val="18"/>
        </w:rPr>
        <w:br w:type="page"/>
      </w:r>
      <w:r w:rsidR="003270FD">
        <w:rPr>
          <w:rFonts w:ascii="Times New Roman" w:hAnsi="Times New Roman"/>
          <w:sz w:val="26"/>
          <w:szCs w:val="26"/>
        </w:rPr>
        <w:lastRenderedPageBreak/>
        <w:br/>
      </w:r>
      <w:r w:rsidR="0095509E">
        <w:rPr>
          <w:rFonts w:ascii="Times New Roman" w:hAnsi="Times New Roman"/>
          <w:sz w:val="26"/>
          <w:szCs w:val="26"/>
        </w:rPr>
        <w:t>BITTE ausfüllen!</w:t>
      </w:r>
    </w:p>
    <w:tbl>
      <w:tblPr>
        <w:tblW w:w="10206" w:type="dxa"/>
        <w:tblInd w:w="70" w:type="dxa"/>
        <w:tblLayout w:type="fixed"/>
        <w:tblCellMar>
          <w:left w:w="70" w:type="dxa"/>
          <w:right w:w="70" w:type="dxa"/>
        </w:tblCellMar>
        <w:tblLook w:val="0000" w:firstRow="0" w:lastRow="0" w:firstColumn="0" w:lastColumn="0" w:noHBand="0" w:noVBand="0"/>
      </w:tblPr>
      <w:tblGrid>
        <w:gridCol w:w="2127"/>
        <w:gridCol w:w="8079"/>
      </w:tblGrid>
      <w:tr w:rsidR="003270FD" w:rsidTr="00EF7CC8">
        <w:tc>
          <w:tcPr>
            <w:tcW w:w="2127" w:type="dxa"/>
            <w:tcBorders>
              <w:top w:val="single" w:sz="4" w:space="0" w:color="000000"/>
              <w:left w:val="single" w:sz="4" w:space="0" w:color="000000"/>
              <w:bottom w:val="single" w:sz="4" w:space="0" w:color="000000"/>
            </w:tcBorders>
            <w:shd w:val="clear" w:color="auto" w:fill="auto"/>
          </w:tcPr>
          <w:p w:rsidR="003270FD" w:rsidRDefault="003270FD">
            <w:pPr>
              <w:snapToGrid w:val="0"/>
              <w:rPr>
                <w:rFonts w:ascii="Times New Roman" w:hAnsi="Times New Roman"/>
                <w:sz w:val="26"/>
                <w:szCs w:val="26"/>
              </w:rPr>
            </w:pPr>
            <w:r>
              <w:rPr>
                <w:rFonts w:ascii="Times New Roman" w:hAnsi="Times New Roman"/>
                <w:sz w:val="26"/>
                <w:szCs w:val="26"/>
              </w:rPr>
              <w:t>Vorname</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rsidR="003270FD" w:rsidRDefault="003270FD">
            <w:pPr>
              <w:snapToGrid w:val="0"/>
              <w:rPr>
                <w:rFonts w:ascii="Times New Roman" w:hAnsi="Times New Roman"/>
                <w:sz w:val="26"/>
                <w:szCs w:val="26"/>
              </w:rPr>
            </w:pPr>
          </w:p>
        </w:tc>
      </w:tr>
      <w:tr w:rsidR="00EF7CC8" w:rsidTr="00EF7CC8">
        <w:tc>
          <w:tcPr>
            <w:tcW w:w="2127" w:type="dxa"/>
            <w:tcBorders>
              <w:top w:val="single" w:sz="4" w:space="0" w:color="000000"/>
              <w:left w:val="single" w:sz="4" w:space="0" w:color="000000"/>
              <w:bottom w:val="single" w:sz="4" w:space="0" w:color="000000"/>
            </w:tcBorders>
            <w:shd w:val="clear" w:color="auto" w:fill="auto"/>
          </w:tcPr>
          <w:p w:rsidR="00EF7CC8" w:rsidRDefault="00EF7CC8" w:rsidP="00BD0378">
            <w:pPr>
              <w:snapToGrid w:val="0"/>
              <w:rPr>
                <w:rFonts w:ascii="Times New Roman" w:hAnsi="Times New Roman"/>
                <w:sz w:val="26"/>
                <w:szCs w:val="26"/>
              </w:rPr>
            </w:pPr>
            <w:r>
              <w:rPr>
                <w:rFonts w:ascii="Times New Roman" w:hAnsi="Times New Roman"/>
                <w:sz w:val="26"/>
                <w:szCs w:val="26"/>
              </w:rPr>
              <w:t>Nachname</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rsidR="00EF7CC8" w:rsidRDefault="00EF7CC8">
            <w:pPr>
              <w:snapToGrid w:val="0"/>
              <w:rPr>
                <w:rFonts w:ascii="Times New Roman" w:hAnsi="Times New Roman"/>
                <w:sz w:val="26"/>
                <w:szCs w:val="26"/>
              </w:rPr>
            </w:pPr>
          </w:p>
        </w:tc>
      </w:tr>
      <w:tr w:rsidR="00EF7CC8" w:rsidTr="00EF7CC8">
        <w:tc>
          <w:tcPr>
            <w:tcW w:w="2127" w:type="dxa"/>
            <w:tcBorders>
              <w:top w:val="single" w:sz="4" w:space="0" w:color="000000"/>
              <w:left w:val="single" w:sz="4" w:space="0" w:color="000000"/>
              <w:bottom w:val="single" w:sz="4" w:space="0" w:color="000000"/>
            </w:tcBorders>
            <w:shd w:val="clear" w:color="auto" w:fill="auto"/>
          </w:tcPr>
          <w:p w:rsidR="00EF7CC8" w:rsidRDefault="00EF7CC8" w:rsidP="00BD0378">
            <w:pPr>
              <w:snapToGrid w:val="0"/>
              <w:rPr>
                <w:rFonts w:ascii="Times New Roman" w:hAnsi="Times New Roman"/>
                <w:sz w:val="26"/>
                <w:szCs w:val="26"/>
              </w:rPr>
            </w:pPr>
            <w:proofErr w:type="spellStart"/>
            <w:r>
              <w:rPr>
                <w:rFonts w:ascii="Times New Roman" w:hAnsi="Times New Roman"/>
                <w:sz w:val="26"/>
                <w:szCs w:val="26"/>
              </w:rPr>
              <w:t>Strasse</w:t>
            </w:r>
            <w:proofErr w:type="spellEnd"/>
            <w:r>
              <w:rPr>
                <w:rFonts w:ascii="Times New Roman" w:hAnsi="Times New Roman"/>
                <w:sz w:val="26"/>
                <w:szCs w:val="26"/>
              </w:rPr>
              <w:t xml:space="preserve"> &amp; Nr.</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rsidR="00EF7CC8" w:rsidRDefault="00EF7CC8">
            <w:pPr>
              <w:snapToGrid w:val="0"/>
              <w:rPr>
                <w:rFonts w:ascii="Times New Roman" w:hAnsi="Times New Roman"/>
                <w:sz w:val="26"/>
                <w:szCs w:val="26"/>
              </w:rPr>
            </w:pPr>
          </w:p>
        </w:tc>
      </w:tr>
      <w:tr w:rsidR="00EF7CC8" w:rsidTr="00EF7CC8">
        <w:tblPrEx>
          <w:tblCellMar>
            <w:top w:w="55" w:type="dxa"/>
            <w:left w:w="55" w:type="dxa"/>
            <w:bottom w:w="55" w:type="dxa"/>
            <w:right w:w="55" w:type="dxa"/>
          </w:tblCellMar>
        </w:tblPrEx>
        <w:tc>
          <w:tcPr>
            <w:tcW w:w="2127" w:type="dxa"/>
            <w:tcBorders>
              <w:top w:val="single" w:sz="4" w:space="0" w:color="000000"/>
              <w:left w:val="single" w:sz="4" w:space="0" w:color="000000"/>
              <w:bottom w:val="single" w:sz="4" w:space="0" w:color="000000"/>
            </w:tcBorders>
            <w:shd w:val="clear" w:color="auto" w:fill="auto"/>
          </w:tcPr>
          <w:p w:rsidR="00EF7CC8" w:rsidRDefault="00EF7CC8">
            <w:pPr>
              <w:snapToGrid w:val="0"/>
              <w:rPr>
                <w:rFonts w:ascii="Times New Roman" w:hAnsi="Times New Roman"/>
                <w:sz w:val="26"/>
                <w:szCs w:val="26"/>
              </w:rPr>
            </w:pPr>
            <w:r>
              <w:rPr>
                <w:rFonts w:ascii="Times New Roman" w:hAnsi="Times New Roman"/>
                <w:sz w:val="26"/>
                <w:szCs w:val="26"/>
              </w:rPr>
              <w:t>PLZ, Ort</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rsidR="00EF7CC8" w:rsidRDefault="00EF7CC8">
            <w:pPr>
              <w:snapToGrid w:val="0"/>
              <w:rPr>
                <w:rFonts w:ascii="Times New Roman" w:hAnsi="Times New Roman"/>
                <w:sz w:val="26"/>
                <w:szCs w:val="26"/>
              </w:rPr>
            </w:pPr>
          </w:p>
        </w:tc>
      </w:tr>
      <w:tr w:rsidR="00EF7CC8" w:rsidTr="00EF7CC8">
        <w:tblPrEx>
          <w:tblCellMar>
            <w:top w:w="55" w:type="dxa"/>
            <w:left w:w="55" w:type="dxa"/>
            <w:bottom w:w="55" w:type="dxa"/>
            <w:right w:w="55" w:type="dxa"/>
          </w:tblCellMar>
        </w:tblPrEx>
        <w:tc>
          <w:tcPr>
            <w:tcW w:w="2127" w:type="dxa"/>
            <w:tcBorders>
              <w:top w:val="single" w:sz="4" w:space="0" w:color="000000"/>
              <w:left w:val="single" w:sz="4" w:space="0" w:color="000000"/>
              <w:bottom w:val="single" w:sz="4" w:space="0" w:color="000000"/>
            </w:tcBorders>
            <w:shd w:val="clear" w:color="auto" w:fill="auto"/>
          </w:tcPr>
          <w:p w:rsidR="00EF7CC8" w:rsidRDefault="00EF7CC8">
            <w:pPr>
              <w:snapToGrid w:val="0"/>
              <w:rPr>
                <w:rFonts w:ascii="Times New Roman" w:hAnsi="Times New Roman"/>
                <w:sz w:val="26"/>
                <w:szCs w:val="26"/>
              </w:rPr>
            </w:pPr>
            <w:r>
              <w:rPr>
                <w:rFonts w:ascii="Times New Roman" w:hAnsi="Times New Roman"/>
                <w:sz w:val="26"/>
                <w:szCs w:val="26"/>
              </w:rPr>
              <w:t>Telefon</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rsidR="00EF7CC8" w:rsidRDefault="00EF7CC8">
            <w:pPr>
              <w:snapToGrid w:val="0"/>
              <w:rPr>
                <w:rFonts w:ascii="Times New Roman" w:hAnsi="Times New Roman"/>
                <w:sz w:val="26"/>
                <w:szCs w:val="26"/>
              </w:rPr>
            </w:pPr>
          </w:p>
        </w:tc>
      </w:tr>
      <w:tr w:rsidR="00EF7CC8" w:rsidTr="00EF7CC8">
        <w:tblPrEx>
          <w:tblCellMar>
            <w:top w:w="55" w:type="dxa"/>
            <w:left w:w="55" w:type="dxa"/>
            <w:bottom w:w="55" w:type="dxa"/>
            <w:right w:w="55" w:type="dxa"/>
          </w:tblCellMar>
        </w:tblPrEx>
        <w:tc>
          <w:tcPr>
            <w:tcW w:w="2127" w:type="dxa"/>
            <w:tcBorders>
              <w:top w:val="single" w:sz="4" w:space="0" w:color="000000"/>
              <w:left w:val="single" w:sz="4" w:space="0" w:color="000000"/>
              <w:bottom w:val="single" w:sz="4" w:space="0" w:color="000000"/>
            </w:tcBorders>
            <w:shd w:val="clear" w:color="auto" w:fill="auto"/>
          </w:tcPr>
          <w:p w:rsidR="00EF7CC8" w:rsidRDefault="00EF7CC8">
            <w:pPr>
              <w:snapToGrid w:val="0"/>
              <w:rPr>
                <w:rFonts w:ascii="Times New Roman" w:hAnsi="Times New Roman"/>
                <w:sz w:val="26"/>
                <w:szCs w:val="26"/>
              </w:rPr>
            </w:pPr>
            <w:r>
              <w:rPr>
                <w:rFonts w:ascii="Times New Roman" w:hAnsi="Times New Roman"/>
                <w:sz w:val="26"/>
                <w:szCs w:val="26"/>
              </w:rPr>
              <w:t>Mobil</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rsidR="00EF7CC8" w:rsidRDefault="00EF7CC8">
            <w:pPr>
              <w:snapToGrid w:val="0"/>
              <w:rPr>
                <w:rFonts w:ascii="Times New Roman" w:hAnsi="Times New Roman"/>
                <w:sz w:val="26"/>
                <w:szCs w:val="26"/>
              </w:rPr>
            </w:pPr>
          </w:p>
        </w:tc>
      </w:tr>
      <w:tr w:rsidR="00EF7CC8" w:rsidTr="00EF7CC8">
        <w:tblPrEx>
          <w:tblCellMar>
            <w:top w:w="55" w:type="dxa"/>
            <w:left w:w="55" w:type="dxa"/>
            <w:bottom w:w="55" w:type="dxa"/>
            <w:right w:w="55" w:type="dxa"/>
          </w:tblCellMar>
        </w:tblPrEx>
        <w:tc>
          <w:tcPr>
            <w:tcW w:w="2127" w:type="dxa"/>
            <w:tcBorders>
              <w:top w:val="single" w:sz="4" w:space="0" w:color="000000"/>
              <w:left w:val="single" w:sz="4" w:space="0" w:color="000000"/>
              <w:bottom w:val="single" w:sz="4" w:space="0" w:color="000000"/>
            </w:tcBorders>
            <w:shd w:val="clear" w:color="auto" w:fill="auto"/>
          </w:tcPr>
          <w:p w:rsidR="00EF7CC8" w:rsidRDefault="00EF7CC8">
            <w:pPr>
              <w:snapToGrid w:val="0"/>
              <w:rPr>
                <w:rFonts w:ascii="Times New Roman" w:hAnsi="Times New Roman"/>
                <w:sz w:val="26"/>
                <w:szCs w:val="26"/>
              </w:rPr>
            </w:pPr>
            <w:r>
              <w:rPr>
                <w:rFonts w:ascii="Times New Roman" w:hAnsi="Times New Roman"/>
                <w:sz w:val="26"/>
                <w:szCs w:val="26"/>
              </w:rPr>
              <w:t>Email</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rsidR="00EF7CC8" w:rsidRDefault="00EF7CC8">
            <w:pPr>
              <w:snapToGrid w:val="0"/>
              <w:rPr>
                <w:rFonts w:ascii="Times New Roman" w:hAnsi="Times New Roman"/>
                <w:sz w:val="26"/>
                <w:szCs w:val="26"/>
              </w:rPr>
            </w:pPr>
          </w:p>
        </w:tc>
      </w:tr>
    </w:tbl>
    <w:p w:rsidR="0087234E" w:rsidRDefault="0087234E">
      <w:pPr>
        <w:rPr>
          <w:rFonts w:ascii="Times New Roman" w:hAnsi="Times New Roman"/>
          <w:b/>
          <w:sz w:val="26"/>
          <w:szCs w:val="26"/>
        </w:rPr>
      </w:pPr>
    </w:p>
    <w:p w:rsidR="0087234E" w:rsidRDefault="00582019">
      <w:pPr>
        <w:rPr>
          <w:rFonts w:ascii="Times New Roman" w:hAnsi="Times New Roman"/>
          <w:b/>
          <w:sz w:val="26"/>
          <w:szCs w:val="26"/>
        </w:rPr>
      </w:pPr>
      <w:r>
        <w:rPr>
          <w:rFonts w:ascii="Times New Roman" w:hAnsi="Times New Roman"/>
          <w:b/>
          <w:sz w:val="26"/>
          <w:szCs w:val="26"/>
        </w:rPr>
        <w:t>Wichtig: Aus dem Aul Silberbrunnen werden einige NSC Charaktere des AK61 als Gesandte im Gebiet der Mondeulen erwartet, auch einige der „Fremden“, die in Silberbrunnen waren, werden wieder erwartet. Wer Interesse hat seinen NSC Charakter des AK61 wieder zu spielen, bitte melden. Wir prüfen gerne</w:t>
      </w:r>
      <w:r w:rsidR="000C13DE">
        <w:rPr>
          <w:rFonts w:ascii="Times New Roman" w:hAnsi="Times New Roman"/>
          <w:b/>
          <w:sz w:val="26"/>
          <w:szCs w:val="26"/>
        </w:rPr>
        <w:t>,</w:t>
      </w:r>
      <w:r>
        <w:rPr>
          <w:rFonts w:ascii="Times New Roman" w:hAnsi="Times New Roman"/>
          <w:b/>
          <w:sz w:val="26"/>
          <w:szCs w:val="26"/>
        </w:rPr>
        <w:t xml:space="preserve"> ob es passt!</w:t>
      </w:r>
    </w:p>
    <w:p w:rsidR="00582019" w:rsidRDefault="00582019">
      <w:pPr>
        <w:rPr>
          <w:rFonts w:ascii="Times New Roman" w:hAnsi="Times New Roman"/>
          <w:b/>
          <w:sz w:val="26"/>
          <w:szCs w:val="26"/>
        </w:rPr>
      </w:pPr>
    </w:p>
    <w:p w:rsidR="0095509E" w:rsidRDefault="00943B99">
      <w:pPr>
        <w:rPr>
          <w:rFonts w:ascii="Times New Roman" w:hAnsi="Times New Roman"/>
          <w:b/>
          <w:sz w:val="26"/>
          <w:szCs w:val="26"/>
        </w:rPr>
      </w:pPr>
      <w:r>
        <w:rPr>
          <w:rFonts w:ascii="Times New Roman" w:hAnsi="Times New Roman"/>
          <w:b/>
          <w:sz w:val="26"/>
          <w:szCs w:val="26"/>
        </w:rPr>
        <w:t>Bitte wählt aus den folgenden Fraktionen aus, zu welcher ihr gehören wollt – auch als SC. Falls Ihr mehrere Fraktionen wählt, vergebt mit 1-x Eure Favoriten (1=am liebsten)</w:t>
      </w:r>
      <w:r w:rsidR="0095509E">
        <w:rPr>
          <w:rFonts w:ascii="Times New Roman" w:hAnsi="Times New Roman"/>
          <w:b/>
          <w:sz w:val="26"/>
          <w:szCs w:val="26"/>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5963"/>
      </w:tblGrid>
      <w:tr w:rsidR="0095509E" w:rsidTr="003270FD">
        <w:tc>
          <w:tcPr>
            <w:tcW w:w="4253" w:type="dxa"/>
            <w:tcBorders>
              <w:top w:val="single" w:sz="1" w:space="0" w:color="000000"/>
              <w:left w:val="single" w:sz="1" w:space="0" w:color="000000"/>
              <w:bottom w:val="single" w:sz="1" w:space="0" w:color="000000"/>
            </w:tcBorders>
            <w:shd w:val="clear" w:color="auto" w:fill="auto"/>
          </w:tcPr>
          <w:p w:rsidR="0095509E" w:rsidRDefault="0095509E">
            <w:pPr>
              <w:tabs>
                <w:tab w:val="left" w:pos="5205"/>
              </w:tabs>
              <w:snapToGrid w:val="0"/>
              <w:rPr>
                <w:rFonts w:ascii="Times New Roman" w:hAnsi="Times New Roman"/>
              </w:rPr>
            </w:pPr>
            <w:r>
              <w:rPr>
                <w:rFonts w:ascii="Times New Roman" w:hAnsi="Times New Roman"/>
              </w:rPr>
              <w:t>Charaktername</w:t>
            </w:r>
            <w:r w:rsidR="00943B99">
              <w:rPr>
                <w:rFonts w:ascii="Times New Roman" w:hAnsi="Times New Roman"/>
              </w:rPr>
              <w:t xml:space="preserve"> (falls SC)</w:t>
            </w:r>
          </w:p>
        </w:tc>
        <w:tc>
          <w:tcPr>
            <w:tcW w:w="5963" w:type="dxa"/>
            <w:tcBorders>
              <w:top w:val="single" w:sz="1" w:space="0" w:color="000000"/>
              <w:left w:val="single" w:sz="1" w:space="0" w:color="000000"/>
              <w:bottom w:val="single" w:sz="1" w:space="0" w:color="000000"/>
              <w:right w:val="single" w:sz="1" w:space="0" w:color="000000"/>
            </w:tcBorders>
            <w:shd w:val="clear" w:color="auto" w:fill="auto"/>
          </w:tcPr>
          <w:p w:rsidR="0095509E" w:rsidRPr="0095509E" w:rsidRDefault="0095509E">
            <w:pPr>
              <w:pStyle w:val="TabellenInhalt"/>
              <w:snapToGrid w:val="0"/>
            </w:pPr>
          </w:p>
        </w:tc>
      </w:tr>
      <w:tr w:rsidR="0095509E" w:rsidTr="003270FD">
        <w:tc>
          <w:tcPr>
            <w:tcW w:w="4253" w:type="dxa"/>
            <w:tcBorders>
              <w:left w:val="single" w:sz="1" w:space="0" w:color="000000"/>
              <w:bottom w:val="single" w:sz="1" w:space="0" w:color="000000"/>
            </w:tcBorders>
            <w:shd w:val="clear" w:color="auto" w:fill="auto"/>
          </w:tcPr>
          <w:p w:rsidR="0095509E" w:rsidRDefault="00943B99" w:rsidP="00582019">
            <w:pPr>
              <w:tabs>
                <w:tab w:val="left" w:pos="5205"/>
              </w:tabs>
              <w:snapToGrid w:val="0"/>
              <w:rPr>
                <w:rFonts w:ascii="Times New Roman" w:hAnsi="Times New Roman"/>
              </w:rPr>
            </w:pPr>
            <w:r>
              <w:rPr>
                <w:rFonts w:ascii="Times New Roman" w:hAnsi="Times New Roman"/>
              </w:rPr>
              <w:t>Kaskaren (aus dem Ort</w:t>
            </w:r>
            <w:r w:rsidR="00582019">
              <w:rPr>
                <w:rFonts w:ascii="Times New Roman" w:hAnsi="Times New Roman"/>
              </w:rPr>
              <w:t>, Mondeulen</w:t>
            </w:r>
            <w:r>
              <w:rPr>
                <w:rFonts w:ascii="Times New Roman" w:hAnsi="Times New Roman"/>
              </w:rPr>
              <w:t>)</w:t>
            </w:r>
          </w:p>
        </w:tc>
        <w:tc>
          <w:tcPr>
            <w:tcW w:w="5963" w:type="dxa"/>
            <w:tcBorders>
              <w:left w:val="single" w:sz="1" w:space="0" w:color="000000"/>
              <w:bottom w:val="single" w:sz="1" w:space="0" w:color="000000"/>
              <w:right w:val="single" w:sz="1" w:space="0" w:color="000000"/>
            </w:tcBorders>
            <w:shd w:val="clear" w:color="auto" w:fill="auto"/>
          </w:tcPr>
          <w:p w:rsidR="0095509E" w:rsidRPr="0095509E" w:rsidRDefault="0095509E">
            <w:pPr>
              <w:pStyle w:val="TabellenInhalt"/>
              <w:snapToGrid w:val="0"/>
            </w:pPr>
          </w:p>
        </w:tc>
      </w:tr>
      <w:tr w:rsidR="0095509E" w:rsidTr="003270FD">
        <w:tc>
          <w:tcPr>
            <w:tcW w:w="4253" w:type="dxa"/>
            <w:tcBorders>
              <w:left w:val="single" w:sz="1" w:space="0" w:color="000000"/>
              <w:bottom w:val="single" w:sz="1" w:space="0" w:color="000000"/>
            </w:tcBorders>
            <w:shd w:val="clear" w:color="auto" w:fill="auto"/>
          </w:tcPr>
          <w:p w:rsidR="0095509E" w:rsidRDefault="00943B99" w:rsidP="00582019">
            <w:pPr>
              <w:tabs>
                <w:tab w:val="left" w:pos="5205"/>
              </w:tabs>
              <w:snapToGrid w:val="0"/>
              <w:rPr>
                <w:rFonts w:ascii="Times New Roman" w:hAnsi="Times New Roman"/>
              </w:rPr>
            </w:pPr>
            <w:r>
              <w:rPr>
                <w:rFonts w:ascii="Times New Roman" w:hAnsi="Times New Roman"/>
              </w:rPr>
              <w:t>Kaskaren (angereist</w:t>
            </w:r>
            <w:r w:rsidR="00582019">
              <w:rPr>
                <w:rFonts w:ascii="Times New Roman" w:hAnsi="Times New Roman"/>
              </w:rPr>
              <w:t xml:space="preserve">, </w:t>
            </w:r>
            <w:proofErr w:type="spellStart"/>
            <w:r w:rsidR="00582019">
              <w:rPr>
                <w:rFonts w:ascii="Times New Roman" w:hAnsi="Times New Roman"/>
              </w:rPr>
              <w:t>versch.Stämme</w:t>
            </w:r>
            <w:proofErr w:type="spellEnd"/>
            <w:r>
              <w:rPr>
                <w:rFonts w:ascii="Times New Roman" w:hAnsi="Times New Roman"/>
              </w:rPr>
              <w:t>)</w:t>
            </w:r>
          </w:p>
        </w:tc>
        <w:tc>
          <w:tcPr>
            <w:tcW w:w="5963" w:type="dxa"/>
            <w:tcBorders>
              <w:left w:val="single" w:sz="1" w:space="0" w:color="000000"/>
              <w:bottom w:val="single" w:sz="1" w:space="0" w:color="000000"/>
              <w:right w:val="single" w:sz="1" w:space="0" w:color="000000"/>
            </w:tcBorders>
            <w:shd w:val="clear" w:color="auto" w:fill="auto"/>
          </w:tcPr>
          <w:p w:rsidR="0095509E" w:rsidRPr="0095509E" w:rsidRDefault="0095509E">
            <w:pPr>
              <w:pStyle w:val="TabellenInhalt"/>
              <w:snapToGrid w:val="0"/>
            </w:pPr>
          </w:p>
        </w:tc>
      </w:tr>
      <w:tr w:rsidR="00943B99" w:rsidTr="003270FD">
        <w:tc>
          <w:tcPr>
            <w:tcW w:w="4253" w:type="dxa"/>
            <w:tcBorders>
              <w:left w:val="single" w:sz="1" w:space="0" w:color="000000"/>
              <w:bottom w:val="single" w:sz="1" w:space="0" w:color="000000"/>
            </w:tcBorders>
            <w:shd w:val="clear" w:color="auto" w:fill="auto"/>
          </w:tcPr>
          <w:p w:rsidR="00943B99" w:rsidRDefault="00943B99" w:rsidP="00582019">
            <w:pPr>
              <w:tabs>
                <w:tab w:val="left" w:pos="5205"/>
              </w:tabs>
              <w:snapToGrid w:val="0"/>
              <w:rPr>
                <w:rFonts w:ascii="Times New Roman" w:hAnsi="Times New Roman"/>
              </w:rPr>
            </w:pPr>
            <w:proofErr w:type="spellStart"/>
            <w:r>
              <w:rPr>
                <w:rFonts w:ascii="Times New Roman" w:hAnsi="Times New Roman"/>
              </w:rPr>
              <w:t>NeuRhaetikon</w:t>
            </w:r>
            <w:proofErr w:type="spellEnd"/>
            <w:r w:rsidR="00582019">
              <w:rPr>
                <w:rFonts w:ascii="Times New Roman" w:hAnsi="Times New Roman"/>
              </w:rPr>
              <w:t xml:space="preserve"> NSC</w:t>
            </w:r>
          </w:p>
        </w:tc>
        <w:tc>
          <w:tcPr>
            <w:tcW w:w="5963" w:type="dxa"/>
            <w:tcBorders>
              <w:left w:val="single" w:sz="1" w:space="0" w:color="000000"/>
              <w:bottom w:val="single" w:sz="1" w:space="0" w:color="000000"/>
              <w:right w:val="single" w:sz="1" w:space="0" w:color="000000"/>
            </w:tcBorders>
            <w:shd w:val="clear" w:color="auto" w:fill="auto"/>
          </w:tcPr>
          <w:p w:rsidR="00943B99" w:rsidRPr="0095509E" w:rsidRDefault="00943B99">
            <w:pPr>
              <w:pStyle w:val="TabellenInhalt"/>
              <w:snapToGrid w:val="0"/>
            </w:pPr>
          </w:p>
        </w:tc>
      </w:tr>
      <w:tr w:rsidR="00943B99" w:rsidTr="003270FD">
        <w:tc>
          <w:tcPr>
            <w:tcW w:w="4253" w:type="dxa"/>
            <w:tcBorders>
              <w:left w:val="single" w:sz="1" w:space="0" w:color="000000"/>
              <w:bottom w:val="single" w:sz="1" w:space="0" w:color="000000"/>
            </w:tcBorders>
            <w:shd w:val="clear" w:color="auto" w:fill="auto"/>
          </w:tcPr>
          <w:p w:rsidR="00943B99" w:rsidRDefault="00943B99" w:rsidP="00E90E4D">
            <w:pPr>
              <w:snapToGrid w:val="0"/>
              <w:rPr>
                <w:rFonts w:ascii="Times New Roman" w:hAnsi="Times New Roman"/>
              </w:rPr>
            </w:pPr>
            <w:r>
              <w:rPr>
                <w:rFonts w:ascii="Times New Roman" w:hAnsi="Times New Roman"/>
              </w:rPr>
              <w:t>Gaht</w:t>
            </w:r>
            <w:r w:rsidR="00582019">
              <w:rPr>
                <w:rFonts w:ascii="Times New Roman" w:hAnsi="Times New Roman"/>
              </w:rPr>
              <w:t xml:space="preserve"> NSC</w:t>
            </w:r>
          </w:p>
        </w:tc>
        <w:tc>
          <w:tcPr>
            <w:tcW w:w="5963" w:type="dxa"/>
            <w:tcBorders>
              <w:left w:val="single" w:sz="1" w:space="0" w:color="000000"/>
              <w:bottom w:val="single" w:sz="1" w:space="0" w:color="000000"/>
              <w:right w:val="single" w:sz="1" w:space="0" w:color="000000"/>
            </w:tcBorders>
            <w:shd w:val="clear" w:color="auto" w:fill="auto"/>
          </w:tcPr>
          <w:p w:rsidR="00943B99" w:rsidRPr="0095509E" w:rsidRDefault="00943B99">
            <w:pPr>
              <w:pStyle w:val="TabellenInhalt"/>
              <w:snapToGrid w:val="0"/>
            </w:pPr>
          </w:p>
        </w:tc>
      </w:tr>
      <w:tr w:rsidR="00943B99" w:rsidTr="003270FD">
        <w:tc>
          <w:tcPr>
            <w:tcW w:w="4253" w:type="dxa"/>
            <w:tcBorders>
              <w:left w:val="single" w:sz="1" w:space="0" w:color="000000"/>
              <w:bottom w:val="single" w:sz="1" w:space="0" w:color="000000"/>
            </w:tcBorders>
            <w:shd w:val="clear" w:color="auto" w:fill="auto"/>
          </w:tcPr>
          <w:p w:rsidR="00943B99" w:rsidRDefault="00582019" w:rsidP="00E90E4D">
            <w:pPr>
              <w:snapToGrid w:val="0"/>
              <w:rPr>
                <w:rFonts w:ascii="Times New Roman" w:hAnsi="Times New Roman"/>
              </w:rPr>
            </w:pPr>
            <w:r>
              <w:rPr>
                <w:rFonts w:ascii="Times New Roman" w:hAnsi="Times New Roman"/>
              </w:rPr>
              <w:t>Drachenstein NSC</w:t>
            </w:r>
          </w:p>
        </w:tc>
        <w:tc>
          <w:tcPr>
            <w:tcW w:w="5963" w:type="dxa"/>
            <w:tcBorders>
              <w:left w:val="single" w:sz="1" w:space="0" w:color="000000"/>
              <w:bottom w:val="single" w:sz="1" w:space="0" w:color="000000"/>
              <w:right w:val="single" w:sz="1" w:space="0" w:color="000000"/>
            </w:tcBorders>
            <w:shd w:val="clear" w:color="auto" w:fill="auto"/>
          </w:tcPr>
          <w:p w:rsidR="00943B99" w:rsidRPr="0095509E" w:rsidRDefault="00943B99">
            <w:pPr>
              <w:pStyle w:val="TabellenInhalt"/>
              <w:snapToGrid w:val="0"/>
            </w:pPr>
          </w:p>
        </w:tc>
      </w:tr>
      <w:tr w:rsidR="00943B99" w:rsidTr="003270FD">
        <w:tc>
          <w:tcPr>
            <w:tcW w:w="4253" w:type="dxa"/>
            <w:tcBorders>
              <w:left w:val="single" w:sz="1" w:space="0" w:color="000000"/>
              <w:bottom w:val="single" w:sz="1" w:space="0" w:color="000000"/>
            </w:tcBorders>
            <w:shd w:val="clear" w:color="auto" w:fill="auto"/>
          </w:tcPr>
          <w:p w:rsidR="00943B99" w:rsidRDefault="00943B99" w:rsidP="00E90E4D">
            <w:pPr>
              <w:snapToGrid w:val="0"/>
              <w:rPr>
                <w:rFonts w:ascii="Times New Roman" w:hAnsi="Times New Roman"/>
              </w:rPr>
            </w:pPr>
            <w:r>
              <w:rPr>
                <w:rFonts w:ascii="Times New Roman" w:hAnsi="Times New Roman"/>
              </w:rPr>
              <w:t>Taverne</w:t>
            </w:r>
          </w:p>
        </w:tc>
        <w:tc>
          <w:tcPr>
            <w:tcW w:w="5963" w:type="dxa"/>
            <w:tcBorders>
              <w:left w:val="single" w:sz="1" w:space="0" w:color="000000"/>
              <w:bottom w:val="single" w:sz="1" w:space="0" w:color="000000"/>
              <w:right w:val="single" w:sz="1" w:space="0" w:color="000000"/>
            </w:tcBorders>
            <w:shd w:val="clear" w:color="auto" w:fill="auto"/>
          </w:tcPr>
          <w:p w:rsidR="00943B99" w:rsidRPr="0095509E" w:rsidRDefault="00943B99">
            <w:pPr>
              <w:pStyle w:val="TabellenInhalt"/>
              <w:snapToGrid w:val="0"/>
            </w:pPr>
          </w:p>
        </w:tc>
      </w:tr>
      <w:tr w:rsidR="00943B99" w:rsidRPr="00AA58C9" w:rsidTr="003270FD">
        <w:tc>
          <w:tcPr>
            <w:tcW w:w="4253" w:type="dxa"/>
            <w:tcBorders>
              <w:left w:val="single" w:sz="1" w:space="0" w:color="000000"/>
              <w:bottom w:val="single" w:sz="1" w:space="0" w:color="000000"/>
            </w:tcBorders>
            <w:shd w:val="clear" w:color="auto" w:fill="auto"/>
          </w:tcPr>
          <w:p w:rsidR="00943B99" w:rsidRDefault="00943B99">
            <w:pPr>
              <w:snapToGrid w:val="0"/>
              <w:rPr>
                <w:rFonts w:ascii="Times New Roman" w:hAnsi="Times New Roman"/>
              </w:rPr>
            </w:pPr>
            <w:r>
              <w:rPr>
                <w:rFonts w:ascii="Times New Roman" w:hAnsi="Times New Roman"/>
              </w:rPr>
              <w:t>Ich möchte keiner Fraktion angehören.</w:t>
            </w:r>
          </w:p>
        </w:tc>
        <w:tc>
          <w:tcPr>
            <w:tcW w:w="5963" w:type="dxa"/>
            <w:tcBorders>
              <w:left w:val="single" w:sz="1" w:space="0" w:color="000000"/>
              <w:bottom w:val="single" w:sz="1" w:space="0" w:color="000000"/>
              <w:right w:val="single" w:sz="1" w:space="0" w:color="000000"/>
            </w:tcBorders>
            <w:shd w:val="clear" w:color="auto" w:fill="auto"/>
          </w:tcPr>
          <w:p w:rsidR="00943B99" w:rsidRPr="0095509E" w:rsidRDefault="00943B99">
            <w:pPr>
              <w:pStyle w:val="TabellenInhalt"/>
              <w:snapToGrid w:val="0"/>
            </w:pPr>
          </w:p>
        </w:tc>
      </w:tr>
    </w:tbl>
    <w:p w:rsidR="0095509E" w:rsidRDefault="0095509E">
      <w:pPr>
        <w:rPr>
          <w:rFonts w:ascii="Times New Roman" w:hAnsi="Times New Roman"/>
          <w:b/>
          <w:sz w:val="26"/>
          <w:szCs w:val="26"/>
        </w:rPr>
      </w:pPr>
    </w:p>
    <w:p w:rsidR="003270FD" w:rsidRDefault="003270FD">
      <w:pPr>
        <w:rPr>
          <w:rFonts w:ascii="Times New Roman" w:hAnsi="Times New Roman"/>
        </w:rPr>
      </w:pPr>
      <w:r>
        <w:rPr>
          <w:rFonts w:ascii="Times New Roman" w:hAnsi="Times New Roman"/>
        </w:rPr>
        <w:t xml:space="preserve">Hier hast Du Gelegenheit, bestimmte Rollen, die Du gerne mal ausprobieren (oder auf keinen Fall spielen müssen) willst, z.B. Dieb, Anführer, Meuchler, Zauberer, Hexe, Sklave, Chimäre </w:t>
      </w:r>
      <w:proofErr w:type="spellStart"/>
      <w:r>
        <w:rPr>
          <w:rFonts w:ascii="Times New Roman" w:hAnsi="Times New Roman"/>
        </w:rPr>
        <w:t>usw</w:t>
      </w:r>
      <w:proofErr w:type="spellEnd"/>
      <w:r>
        <w:rPr>
          <w:rFonts w:ascii="Times New Roman" w:hAnsi="Times New Roman"/>
        </w:rPr>
        <w:t>, angeben:</w:t>
      </w:r>
    </w:p>
    <w:p w:rsidR="003270FD" w:rsidRDefault="003270FD">
      <w:pPr>
        <w:rPr>
          <w:rFonts w:ascii="Times New Roman" w:hAnsi="Times New Roman"/>
        </w:rPr>
      </w:pPr>
    </w:p>
    <w:p w:rsidR="0087234E" w:rsidRDefault="0087234E">
      <w:pPr>
        <w:rPr>
          <w:rFonts w:ascii="Times New Roman" w:hAnsi="Times New Roman"/>
        </w:rPr>
      </w:pPr>
    </w:p>
    <w:p w:rsidR="0095509E" w:rsidRDefault="0095509E">
      <w:pPr>
        <w:rPr>
          <w:rFonts w:ascii="Times New Roman" w:hAnsi="Times New Roman"/>
        </w:rPr>
      </w:pPr>
      <w:r>
        <w:rPr>
          <w:rFonts w:ascii="Times New Roman" w:hAnsi="Times New Roman"/>
        </w:rPr>
        <w:t xml:space="preserve">Ich will </w:t>
      </w:r>
      <w:r w:rsidR="003270FD" w:rsidRPr="003270FD">
        <w:rPr>
          <w:rFonts w:ascii="Times New Roman" w:hAnsi="Times New Roman"/>
          <w:i/>
        </w:rPr>
        <w:t>am</w:t>
      </w:r>
      <w:r w:rsidRPr="003270FD">
        <w:rPr>
          <w:rFonts w:ascii="Times New Roman" w:hAnsi="Times New Roman"/>
          <w:i/>
        </w:rPr>
        <w:t xml:space="preserve"> liebsten</w:t>
      </w:r>
      <w:r>
        <w:rPr>
          <w:rFonts w:ascii="Times New Roman" w:hAnsi="Times New Roman"/>
        </w:rPr>
        <w:t xml:space="preserve"> Folgendes spielen: ____________________________________________</w:t>
      </w:r>
      <w:r w:rsidR="003270FD">
        <w:rPr>
          <w:rFonts w:ascii="Times New Roman" w:hAnsi="Times New Roman"/>
        </w:rPr>
        <w:t>___</w:t>
      </w:r>
    </w:p>
    <w:p w:rsidR="0095509E" w:rsidRDefault="0095509E">
      <w:pPr>
        <w:rPr>
          <w:rFonts w:ascii="Times New Roman" w:hAnsi="Times New Roman"/>
        </w:rPr>
      </w:pPr>
    </w:p>
    <w:p w:rsidR="0087234E" w:rsidRDefault="0087234E">
      <w:pPr>
        <w:rPr>
          <w:rFonts w:ascii="Times New Roman" w:hAnsi="Times New Roman"/>
        </w:rPr>
      </w:pPr>
    </w:p>
    <w:p w:rsidR="0095509E" w:rsidRDefault="0095509E">
      <w:pPr>
        <w:rPr>
          <w:rFonts w:ascii="Times New Roman" w:hAnsi="Times New Roman"/>
        </w:rPr>
      </w:pPr>
      <w:r>
        <w:rPr>
          <w:rFonts w:ascii="Times New Roman" w:hAnsi="Times New Roman"/>
        </w:rPr>
        <w:t xml:space="preserve">Ich will </w:t>
      </w:r>
      <w:r w:rsidRPr="003270FD">
        <w:rPr>
          <w:rFonts w:ascii="Times New Roman" w:hAnsi="Times New Roman"/>
          <w:i/>
        </w:rPr>
        <w:t>auf gar keinen Fall</w:t>
      </w:r>
      <w:r>
        <w:rPr>
          <w:rFonts w:ascii="Times New Roman" w:hAnsi="Times New Roman"/>
        </w:rPr>
        <w:t xml:space="preserve"> Folgendes spielen: ______________________________________</w:t>
      </w:r>
      <w:r w:rsidR="0087234E">
        <w:rPr>
          <w:rFonts w:ascii="Times New Roman" w:hAnsi="Times New Roman"/>
        </w:rPr>
        <w:t>___</w:t>
      </w:r>
    </w:p>
    <w:p w:rsidR="0095509E" w:rsidRDefault="0095509E">
      <w:pPr>
        <w:rPr>
          <w:rFonts w:ascii="Times New Roman" w:hAnsi="Times New Roman"/>
        </w:rPr>
      </w:pPr>
    </w:p>
    <w:p w:rsidR="0095509E" w:rsidRDefault="0095509E">
      <w:pPr>
        <w:rPr>
          <w:rFonts w:ascii="Times New Roman" w:hAnsi="Times New Roman"/>
        </w:rPr>
      </w:pPr>
      <w:r>
        <w:rPr>
          <w:rFonts w:ascii="Times New Roman" w:hAnsi="Times New Roman"/>
        </w:rPr>
        <w:t xml:space="preserve">Wie bei allen </w:t>
      </w:r>
      <w:proofErr w:type="spellStart"/>
      <w:r>
        <w:rPr>
          <w:rFonts w:ascii="Times New Roman" w:hAnsi="Times New Roman"/>
        </w:rPr>
        <w:t>Archipelcons</w:t>
      </w:r>
      <w:proofErr w:type="spellEnd"/>
      <w:r>
        <w:rPr>
          <w:rFonts w:ascii="Times New Roman" w:hAnsi="Times New Roman"/>
        </w:rPr>
        <w:t xml:space="preserve"> werden die NSC-Rollen mit dir abgesprochen und angepasst.</w:t>
      </w:r>
    </w:p>
    <w:p w:rsidR="0095509E" w:rsidRDefault="0095509E">
      <w:pPr>
        <w:rPr>
          <w:rFonts w:ascii="Times New Roman" w:hAnsi="Times New Roman"/>
        </w:rPr>
      </w:pPr>
      <w:r>
        <w:rPr>
          <w:rFonts w:ascii="Times New Roman" w:hAnsi="Times New Roman"/>
        </w:rPr>
        <w:t xml:space="preserve">Es werden nur SC-Charaktere zugelassen, die von der jeweiligen </w:t>
      </w:r>
      <w:proofErr w:type="spellStart"/>
      <w:r>
        <w:rPr>
          <w:rFonts w:ascii="Times New Roman" w:hAnsi="Times New Roman"/>
        </w:rPr>
        <w:t>Länderorga</w:t>
      </w:r>
      <w:proofErr w:type="spellEnd"/>
      <w:r>
        <w:rPr>
          <w:rFonts w:ascii="Times New Roman" w:hAnsi="Times New Roman"/>
        </w:rPr>
        <w:t xml:space="preserve"> abgesegnet wurden.</w:t>
      </w:r>
    </w:p>
    <w:p w:rsidR="0095509E" w:rsidRDefault="0095509E">
      <w:pPr>
        <w:rPr>
          <w:rFonts w:ascii="Times New Roman" w:hAnsi="Times New Roman"/>
          <w:b/>
        </w:rPr>
      </w:pPr>
    </w:p>
    <w:p w:rsidR="00582019" w:rsidRDefault="00582019">
      <w:pPr>
        <w:rPr>
          <w:rFonts w:ascii="Times New Roman" w:hAnsi="Times New Roman"/>
          <w:b/>
        </w:rPr>
      </w:pPr>
    </w:p>
    <w:p w:rsidR="0095509E" w:rsidRDefault="0095509E">
      <w:pPr>
        <w:rPr>
          <w:rFonts w:ascii="Times New Roman" w:hAnsi="Times New Roman"/>
          <w:b/>
        </w:rPr>
      </w:pPr>
      <w:r>
        <w:rPr>
          <w:rFonts w:ascii="Times New Roman" w:hAnsi="Times New Roman"/>
          <w:b/>
        </w:rPr>
        <w:t xml:space="preserve">Hiermit melde ich mich zu „AK </w:t>
      </w:r>
      <w:r w:rsidR="00582019">
        <w:rPr>
          <w:rFonts w:ascii="Times New Roman" w:hAnsi="Times New Roman"/>
          <w:b/>
        </w:rPr>
        <w:t>65</w:t>
      </w:r>
      <w:r w:rsidR="003270FD">
        <w:rPr>
          <w:rFonts w:ascii="Times New Roman" w:hAnsi="Times New Roman"/>
          <w:b/>
        </w:rPr>
        <w:t xml:space="preserve"> </w:t>
      </w:r>
      <w:r>
        <w:rPr>
          <w:rFonts w:ascii="Times New Roman" w:hAnsi="Times New Roman"/>
          <w:b/>
        </w:rPr>
        <w:t xml:space="preserve">- </w:t>
      </w:r>
      <w:r w:rsidR="00582019">
        <w:rPr>
          <w:rFonts w:ascii="Times New Roman" w:hAnsi="Times New Roman"/>
          <w:b/>
        </w:rPr>
        <w:t>Göttertränen</w:t>
      </w:r>
      <w:r>
        <w:rPr>
          <w:rFonts w:ascii="Times New Roman" w:hAnsi="Times New Roman"/>
          <w:b/>
        </w:rPr>
        <w:t xml:space="preserve">“ an, habe die AGBs durchgelesen und akzeptiere sie, in dem ich diese Anmeldung ausfülle und per E-Mail an </w:t>
      </w:r>
      <w:r w:rsidR="003270FD">
        <w:rPr>
          <w:rFonts w:ascii="Times New Roman" w:hAnsi="Times New Roman"/>
        </w:rPr>
        <w:t>orga</w:t>
      </w:r>
      <w:r w:rsidRPr="003270FD">
        <w:rPr>
          <w:rFonts w:ascii="Times New Roman" w:hAnsi="Times New Roman"/>
        </w:rPr>
        <w:t>@Archipelkampagne.de</w:t>
      </w:r>
      <w:r>
        <w:rPr>
          <w:rFonts w:ascii="Times New Roman" w:hAnsi="Times New Roman"/>
          <w:b/>
        </w:rPr>
        <w:t xml:space="preserve"> </w:t>
      </w:r>
      <w:r w:rsidR="003270FD">
        <w:rPr>
          <w:rFonts w:ascii="Times New Roman" w:hAnsi="Times New Roman"/>
          <w:b/>
        </w:rPr>
        <w:t xml:space="preserve">(oder per Post an obige Adresse) </w:t>
      </w:r>
      <w:r>
        <w:rPr>
          <w:rFonts w:ascii="Times New Roman" w:hAnsi="Times New Roman"/>
          <w:b/>
        </w:rPr>
        <w:t>versende.</w:t>
      </w:r>
    </w:p>
    <w:p w:rsidR="00EF7CC8" w:rsidRDefault="00EF7CC8">
      <w:pPr>
        <w:rPr>
          <w:rFonts w:ascii="Times New Roman" w:hAnsi="Times New Roman"/>
          <w:b/>
        </w:rPr>
      </w:pPr>
    </w:p>
    <w:p w:rsidR="00EF7CC8" w:rsidRPr="00EF7CC8" w:rsidRDefault="00EF7CC8">
      <w:pPr>
        <w:rPr>
          <w:rFonts w:ascii="Times New Roman" w:hAnsi="Times New Roman"/>
          <w:b/>
          <w:color w:val="FF0000"/>
          <w:sz w:val="20"/>
        </w:rPr>
      </w:pPr>
      <w:r w:rsidRPr="00EF7CC8">
        <w:rPr>
          <w:rFonts w:ascii="Times New Roman" w:hAnsi="Times New Roman"/>
          <w:b/>
          <w:color w:val="FF0000"/>
          <w:sz w:val="20"/>
        </w:rPr>
        <w:t xml:space="preserve">Ich bin mir bewusst, dass ich vor der </w:t>
      </w:r>
      <w:r>
        <w:rPr>
          <w:rFonts w:ascii="Times New Roman" w:hAnsi="Times New Roman"/>
          <w:b/>
          <w:color w:val="FF0000"/>
          <w:sz w:val="20"/>
        </w:rPr>
        <w:t>Ü</w:t>
      </w:r>
      <w:r w:rsidRPr="00EF7CC8">
        <w:rPr>
          <w:rFonts w:ascii="Times New Roman" w:hAnsi="Times New Roman"/>
          <w:b/>
          <w:color w:val="FF0000"/>
          <w:sz w:val="20"/>
        </w:rPr>
        <w:t xml:space="preserve">berweisung des </w:t>
      </w:r>
      <w:proofErr w:type="spellStart"/>
      <w:r w:rsidRPr="00EF7CC8">
        <w:rPr>
          <w:rFonts w:ascii="Times New Roman" w:hAnsi="Times New Roman"/>
          <w:b/>
          <w:color w:val="FF0000"/>
          <w:sz w:val="20"/>
        </w:rPr>
        <w:t>Conbetrages</w:t>
      </w:r>
      <w:proofErr w:type="spellEnd"/>
      <w:r w:rsidRPr="00EF7CC8">
        <w:rPr>
          <w:rFonts w:ascii="Times New Roman" w:hAnsi="Times New Roman"/>
          <w:b/>
          <w:color w:val="FF0000"/>
          <w:sz w:val="20"/>
        </w:rPr>
        <w:t xml:space="preserve"> keinerlei </w:t>
      </w:r>
      <w:r w:rsidR="000C13DE" w:rsidRPr="00EF7CC8">
        <w:rPr>
          <w:rFonts w:ascii="Times New Roman" w:hAnsi="Times New Roman"/>
          <w:b/>
          <w:color w:val="FF0000"/>
          <w:sz w:val="20"/>
        </w:rPr>
        <w:t>Ansprüche</w:t>
      </w:r>
      <w:r w:rsidRPr="00EF7CC8">
        <w:rPr>
          <w:rFonts w:ascii="Times New Roman" w:hAnsi="Times New Roman"/>
          <w:b/>
          <w:color w:val="FF0000"/>
          <w:sz w:val="20"/>
        </w:rPr>
        <w:t xml:space="preserve"> auf einen Platz habe!</w:t>
      </w:r>
    </w:p>
    <w:sectPr w:rsidR="00EF7CC8" w:rsidRPr="00EF7CC8" w:rsidSect="000C13DE">
      <w:headerReference w:type="default" r:id="rId8"/>
      <w:footerReference w:type="default" r:id="rId9"/>
      <w:headerReference w:type="first" r:id="rId10"/>
      <w:pgSz w:w="11906" w:h="16838"/>
      <w:pgMar w:top="1135"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3D" w:rsidRDefault="003C133D">
      <w:r>
        <w:separator/>
      </w:r>
    </w:p>
  </w:endnote>
  <w:endnote w:type="continuationSeparator" w:id="0">
    <w:p w:rsidR="003C133D" w:rsidRDefault="003C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elt">
    <w:altName w:val="Times New Roman"/>
    <w:charset w:val="00"/>
    <w:family w:val="auto"/>
    <w:pitch w:val="variable"/>
  </w:font>
  <w:font w:name="Freestyle Script">
    <w:panose1 w:val="030804020302050B04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C9" w:rsidRDefault="001A2EB1">
    <w:pPr>
      <w:pStyle w:val="Fuzeile"/>
      <w:jc w:val="center"/>
    </w:pPr>
    <w:r>
      <w:rPr>
        <w:noProof/>
        <w:lang w:eastAsia="de-DE"/>
      </w:rPr>
      <mc:AlternateContent>
        <mc:Choice Requires="wps">
          <w:drawing>
            <wp:inline distT="0" distB="0" distL="0" distR="0" wp14:anchorId="6D7F6F3A" wp14:editId="4CDB0060">
              <wp:extent cx="5467350" cy="45085"/>
              <wp:effectExtent l="0" t="0" r="0" b="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8E50F7B"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ssow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uli+yqC1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LQAXYSCK3vFxpgvktsv+2I&#10;4RjJdwoomSdp6hdCOKTZcg4H8/Rm+/SGKAquSuwwGsVLNy6RXW9E00KkkalK+9mpReCSp/iY1UR+&#10;mOFQwbRv/JJ4eg5aj1tx/QM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AbVJssowIAAF0FAAAOAAAAAAAAAAAAAAAAAC4CAABk&#10;cnMvZTJvRG9jLnhtbFBLAQItABQABgAIAAAAIQAxjw2I2wAAAAMBAAAPAAAAAAAAAAAAAAAAAP0E&#10;AABkcnMvZG93bnJldi54bWxQSwUGAAAAAAQABADzAAAABQYAAAAA&#10;" fillcolor="black" stroked="f">
              <v:fill r:id="rId1" o:title="" type="pattern"/>
              <w10:anchorlock/>
            </v:shape>
          </w:pict>
        </mc:Fallback>
      </mc:AlternateContent>
    </w:r>
  </w:p>
  <w:p w:rsidR="00AA58C9" w:rsidRPr="00AA58C9" w:rsidRDefault="00AA58C9">
    <w:pPr>
      <w:pStyle w:val="Fuzeile"/>
      <w:jc w:val="center"/>
    </w:pPr>
    <w:r w:rsidRPr="00AA58C9">
      <w:fldChar w:fldCharType="begin"/>
    </w:r>
    <w:r w:rsidRPr="00AA58C9">
      <w:instrText>PAGE    \* MERGEFORMAT</w:instrText>
    </w:r>
    <w:r w:rsidRPr="00AA58C9">
      <w:fldChar w:fldCharType="separate"/>
    </w:r>
    <w:r w:rsidR="00D15E43">
      <w:rPr>
        <w:noProof/>
      </w:rPr>
      <w:t>5</w:t>
    </w:r>
    <w:r w:rsidRPr="00AA58C9">
      <w:fldChar w:fldCharType="end"/>
    </w:r>
  </w:p>
  <w:p w:rsidR="00AA58C9" w:rsidRDefault="00AA58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3D" w:rsidRDefault="003C133D">
      <w:r>
        <w:separator/>
      </w:r>
    </w:p>
  </w:footnote>
  <w:footnote w:type="continuationSeparator" w:id="0">
    <w:p w:rsidR="003C133D" w:rsidRDefault="003C1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9E" w:rsidRPr="00AA58C9" w:rsidRDefault="001418D6" w:rsidP="00AA58C9">
    <w:pPr>
      <w:pStyle w:val="Kopfzeile"/>
      <w:tabs>
        <w:tab w:val="clear" w:pos="4536"/>
        <w:tab w:val="clear" w:pos="9072"/>
        <w:tab w:val="center" w:pos="5103"/>
        <w:tab w:val="right" w:pos="10206"/>
      </w:tabs>
    </w:pPr>
    <w:r>
      <w:t>AK65</w:t>
    </w:r>
    <w:r w:rsidR="00AA58C9">
      <w:tab/>
      <w:t>Geschichten aus Kaskiem</w:t>
    </w:r>
    <w:r w:rsidR="00AA58C9">
      <w:tab/>
    </w:r>
    <w:r>
      <w:t>Mai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C9" w:rsidRPr="001A2EB1" w:rsidRDefault="00702AC3" w:rsidP="00AA58C9">
    <w:pPr>
      <w:pStyle w:val="Titel"/>
      <w:rPr>
        <w:rFonts w:ascii="Verdana" w:hAnsi="Verdana"/>
        <w14:shadow w14:blurRad="50800" w14:dist="38100" w14:dir="2700000" w14:sx="100000" w14:sy="100000" w14:kx="0" w14:ky="0" w14:algn="tl">
          <w14:srgbClr w14:val="000000">
            <w14:alpha w14:val="60000"/>
          </w14:srgbClr>
        </w14:shadow>
      </w:rPr>
    </w:pPr>
    <w:r w:rsidRPr="001A2EB1">
      <w:rPr>
        <w:rFonts w:ascii="Algerian" w:hAnsi="Algerian"/>
        <w14:shadow w14:blurRad="50800" w14:dist="38100" w14:dir="2700000" w14:sx="100000" w14:sy="100000" w14:kx="0" w14:ky="0" w14:algn="tl">
          <w14:srgbClr w14:val="000000">
            <w14:alpha w14:val="60000"/>
          </w14:srgbClr>
        </w14:shadow>
      </w:rPr>
      <w:t>Göttertränen</w:t>
    </w:r>
  </w:p>
  <w:p w:rsidR="00AA58C9" w:rsidRPr="001A2EB1" w:rsidRDefault="00AA58C9" w:rsidP="00AA58C9">
    <w:pPr>
      <w:pStyle w:val="Untertitel"/>
      <w:rPr>
        <w:rFonts w:ascii="Verdana" w:hAnsi="Verdana"/>
        <w14:shadow w14:blurRad="50800" w14:dist="38100" w14:dir="2700000" w14:sx="100000" w14:sy="100000" w14:kx="0" w14:ky="0" w14:algn="tl">
          <w14:srgbClr w14:val="000000">
            <w14:alpha w14:val="60000"/>
          </w14:srgbClr>
        </w14:shadow>
      </w:rPr>
    </w:pPr>
    <w:r w:rsidRPr="001A2EB1">
      <w:rPr>
        <w:rFonts w:ascii="Verdana" w:hAnsi="Verdana"/>
        <w14:shadow w14:blurRad="50800" w14:dist="38100" w14:dir="2700000" w14:sx="100000" w14:sy="100000" w14:kx="0" w14:ky="0" w14:algn="tl">
          <w14:srgbClr w14:val="000000">
            <w14:alpha w14:val="60000"/>
          </w14:srgbClr>
        </w14:shadow>
      </w:rPr>
      <w:t xml:space="preserve">Der Krieg der </w:t>
    </w:r>
    <w:proofErr w:type="spellStart"/>
    <w:r w:rsidRPr="001A2EB1">
      <w:rPr>
        <w:rFonts w:ascii="Verdana" w:hAnsi="Verdana"/>
        <w14:shadow w14:blurRad="50800" w14:dist="38100" w14:dir="2700000" w14:sx="100000" w14:sy="100000" w14:kx="0" w14:ky="0" w14:algn="tl">
          <w14:srgbClr w14:val="000000">
            <w14:alpha w14:val="60000"/>
          </w14:srgbClr>
        </w14:shadow>
      </w:rPr>
      <w:t>Yagas</w:t>
    </w:r>
    <w:proofErr w:type="spellEnd"/>
    <w:r w:rsidRPr="001A2EB1">
      <w:rPr>
        <w:rFonts w:ascii="Verdana" w:hAnsi="Verdana"/>
        <w14:shadow w14:blurRad="50800" w14:dist="38100" w14:dir="2700000" w14:sx="100000" w14:sy="100000" w14:kx="0" w14:ky="0" w14:algn="tl">
          <w14:srgbClr w14:val="000000">
            <w14:alpha w14:val="60000"/>
          </w14:srgbClr>
        </w14:shadow>
      </w:rPr>
      <w:t xml:space="preserve"> Teil </w:t>
    </w:r>
    <w:r w:rsidR="00702AC3" w:rsidRPr="001A2EB1">
      <w:rPr>
        <w:rFonts w:ascii="Verdana" w:hAnsi="Verdana"/>
        <w14:shadow w14:blurRad="50800" w14:dist="38100" w14:dir="2700000" w14:sx="100000" w14:sy="100000" w14:kx="0" w14:ky="0" w14:algn="tl">
          <w14:srgbClr w14:val="000000">
            <w14:alpha w14:val="60000"/>
          </w14:srgbClr>
        </w14:shadow>
      </w:rPr>
      <w:t>3</w:t>
    </w:r>
    <w:r w:rsidRPr="001A2EB1">
      <w:rPr>
        <w:rFonts w:ascii="Verdana" w:hAnsi="Verdana"/>
        <w14:shadow w14:blurRad="50800" w14:dist="38100" w14:dir="2700000" w14:sx="100000" w14:sy="100000" w14:kx="0" w14:ky="0" w14:algn="tl">
          <w14:srgbClr w14:val="000000">
            <w14:alpha w14:val="60000"/>
          </w14:srgbClr>
        </w14:shadow>
      </w:rPr>
      <w:t xml:space="preserve"> von 3</w:t>
    </w:r>
  </w:p>
  <w:p w:rsidR="00AA58C9" w:rsidRDefault="00702AC3" w:rsidP="00AA58C9">
    <w:pPr>
      <w:jc w:val="center"/>
      <w:rPr>
        <w:rFonts w:ascii="Verdana" w:hAnsi="Verdana"/>
        <w:color w:val="C0C0C0"/>
      </w:rPr>
    </w:pPr>
    <w:proofErr w:type="spellStart"/>
    <w:r>
      <w:rPr>
        <w:rFonts w:ascii="Verdana" w:hAnsi="Verdana"/>
        <w:color w:val="C0C0C0"/>
      </w:rPr>
      <w:t>Archipelkampagne</w:t>
    </w:r>
    <w:proofErr w:type="spellEnd"/>
    <w:r>
      <w:rPr>
        <w:rFonts w:ascii="Verdana" w:hAnsi="Verdana"/>
        <w:color w:val="C0C0C0"/>
      </w:rPr>
      <w:t xml:space="preserve"> – 65</w:t>
    </w:r>
    <w:r w:rsidR="00AA58C9">
      <w:rPr>
        <w:rFonts w:ascii="Verdana" w:hAnsi="Verdana"/>
        <w:color w:val="C0C0C0"/>
      </w:rPr>
      <w:t xml:space="preserve"> – </w:t>
    </w:r>
  </w:p>
  <w:p w:rsidR="00AA58C9" w:rsidRDefault="00AA58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9"/>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C9"/>
    <w:rsid w:val="000C13DE"/>
    <w:rsid w:val="001418D6"/>
    <w:rsid w:val="00177F7F"/>
    <w:rsid w:val="001A0B64"/>
    <w:rsid w:val="001A2EB1"/>
    <w:rsid w:val="003270FD"/>
    <w:rsid w:val="00352BFE"/>
    <w:rsid w:val="003C133D"/>
    <w:rsid w:val="00582019"/>
    <w:rsid w:val="00702AC3"/>
    <w:rsid w:val="0087234E"/>
    <w:rsid w:val="00943B99"/>
    <w:rsid w:val="0095509E"/>
    <w:rsid w:val="0096076D"/>
    <w:rsid w:val="00A5012D"/>
    <w:rsid w:val="00AA58C9"/>
    <w:rsid w:val="00AC3882"/>
    <w:rsid w:val="00B343C6"/>
    <w:rsid w:val="00BD374C"/>
    <w:rsid w:val="00D15E43"/>
    <w:rsid w:val="00D66343"/>
    <w:rsid w:val="00E90E4D"/>
    <w:rsid w:val="00EF7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3A5438C-C3DC-491A-9BE4-3642A1DB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58C9"/>
    <w:pPr>
      <w:suppressAutoHyphens/>
    </w:pPr>
    <w:rPr>
      <w:rFonts w:ascii="Calibri" w:hAnsi="Calibri"/>
      <w:sz w:val="24"/>
      <w:szCs w:val="24"/>
      <w:lang w:eastAsia="ar-SA"/>
    </w:rPr>
  </w:style>
  <w:style w:type="paragraph" w:styleId="berschrift2">
    <w:name w:val="heading 2"/>
    <w:basedOn w:val="Standard"/>
    <w:next w:val="Standard"/>
    <w:qFormat/>
    <w:rsid w:val="00AA58C9"/>
    <w:pPr>
      <w:keepNext/>
      <w:numPr>
        <w:ilvl w:val="1"/>
        <w:numId w:val="1"/>
      </w:numPr>
      <w:outlineLvl w:val="1"/>
    </w:pPr>
    <w:rPr>
      <w:rFonts w:ascii="Cambria" w:hAnsi="Cambria"/>
      <w:b/>
      <w:bCs/>
      <w:sz w:val="28"/>
    </w:rPr>
  </w:style>
  <w:style w:type="paragraph" w:styleId="berschrift3">
    <w:name w:val="heading 3"/>
    <w:basedOn w:val="berschrift"/>
    <w:next w:val="Textkrper"/>
    <w:qFormat/>
    <w:pPr>
      <w:numPr>
        <w:ilvl w:val="2"/>
        <w:numId w:val="1"/>
      </w:numPr>
      <w:outlineLvl w:val="2"/>
    </w:pPr>
    <w:rPr>
      <w:rFonts w:ascii="Times New Roman" w:hAnsi="Times New Roman"/>
      <w:b/>
      <w:bCs/>
    </w:rPr>
  </w:style>
  <w:style w:type="paragraph" w:styleId="berschrift8">
    <w:name w:val="heading 8"/>
    <w:basedOn w:val="Standard"/>
    <w:next w:val="Standard"/>
    <w:qFormat/>
    <w:pPr>
      <w:numPr>
        <w:ilvl w:val="7"/>
        <w:numId w:val="1"/>
      </w:numPr>
      <w:spacing w:before="240" w:after="60"/>
      <w:outlineLvl w:val="7"/>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postbody">
    <w:name w:val="postbody"/>
    <w:basedOn w:val="WW-Absatz-Standardschriftart111111"/>
  </w:style>
  <w:style w:type="character" w:customStyle="1" w:styleId="Max">
    <w:name w:val="Max."/>
    <w:rPr>
      <w:b/>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next w:val="Untertitel"/>
    <w:qFormat/>
    <w:pPr>
      <w:jc w:val="center"/>
    </w:pPr>
    <w:rPr>
      <w:rFonts w:ascii="Kelt" w:hAnsi="Kelt"/>
      <w:sz w:val="96"/>
    </w:rPr>
  </w:style>
  <w:style w:type="paragraph" w:styleId="Untertitel">
    <w:name w:val="Subtitle"/>
    <w:basedOn w:val="berschrift"/>
    <w:next w:val="Textkrper"/>
    <w:qFormat/>
    <w:pPr>
      <w:jc w:val="center"/>
    </w:pPr>
    <w:rPr>
      <w:i/>
      <w:i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character" w:customStyle="1" w:styleId="FuzeileZchn">
    <w:name w:val="Fußzeile Zchn"/>
    <w:link w:val="Fuzeile"/>
    <w:uiPriority w:val="99"/>
    <w:rsid w:val="00AA58C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dfinderheim-kuehlesta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12355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Gut oder Böse</vt:lpstr>
    </vt:vector>
  </TitlesOfParts>
  <Manager>Tommy</Manager>
  <Company>Allianz</Company>
  <LinksUpToDate>false</LinksUpToDate>
  <CharactersWithSpaces>14287</CharactersWithSpaces>
  <SharedDoc>false</SharedDoc>
  <HLinks>
    <vt:vector size="6" baseType="variant">
      <vt:variant>
        <vt:i4>5242910</vt:i4>
      </vt:variant>
      <vt:variant>
        <vt:i4>0</vt:i4>
      </vt:variant>
      <vt:variant>
        <vt:i4>0</vt:i4>
      </vt:variant>
      <vt:variant>
        <vt:i4>5</vt:i4>
      </vt:variant>
      <vt:variant>
        <vt:lpwstr>http://www.pfadfinderheim-kuehlestal.de/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Göttertränen</dc:title>
  <dc:subject>Archipelkampagne</dc:subject>
  <dc:creator>Tom L</dc:creator>
  <cp:keywords>AK65</cp:keywords>
  <cp:lastModifiedBy>Thomas P. Felder</cp:lastModifiedBy>
  <cp:revision>2</cp:revision>
  <cp:lastPrinted>2010-08-13T18:00:00Z</cp:lastPrinted>
  <dcterms:created xsi:type="dcterms:W3CDTF">2015-10-25T10:51:00Z</dcterms:created>
  <dcterms:modified xsi:type="dcterms:W3CDTF">2015-10-25T10:51:00Z</dcterms:modified>
</cp:coreProperties>
</file>